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B9" w:rsidRDefault="006D7045" w:rsidP="00854266">
      <w:pPr>
        <w:tabs>
          <w:tab w:val="left" w:pos="7797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  <w:r w:rsidRPr="006D7045">
        <w:rPr>
          <w:rFonts w:ascii="Arial Black" w:hAnsi="Arial Black"/>
          <w:noProof/>
          <w:sz w:val="24"/>
          <w:szCs w:val="24"/>
          <w:lang w:eastAsia="pt-BR"/>
        </w:rPr>
        <w:drawing>
          <wp:inline distT="0" distB="0" distL="0" distR="0">
            <wp:extent cx="2143125" cy="1295400"/>
            <wp:effectExtent l="0" t="0" r="9525" b="0"/>
            <wp:docPr id="4" name="Imagem 4" descr="C:\Users\ANALUISA\Desktop\facs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UISA\Desktop\facse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94" w:rsidRDefault="00DB4094" w:rsidP="00854266">
      <w:pPr>
        <w:tabs>
          <w:tab w:val="left" w:pos="7797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Centro Caririense de Pós-graduação: Cecap  </w:t>
      </w:r>
    </w:p>
    <w:p w:rsidR="00564EA0" w:rsidRDefault="00564EA0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Curso de pós-graduação em Prótese Dentária</w:t>
      </w:r>
    </w:p>
    <w:p w:rsidR="00DB4094" w:rsidRDefault="00DB4094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64EA0" w:rsidRDefault="00564EA0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64EA0" w:rsidRDefault="00564EA0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Ana Luisa Gomes Coelho Cavalcanti de Medeiros</w:t>
      </w:r>
    </w:p>
    <w:p w:rsidR="007115E5" w:rsidRDefault="007115E5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7115E5" w:rsidRDefault="007115E5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7115E5" w:rsidRDefault="007115E5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7115E5" w:rsidRDefault="007115E5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Cimentação Adesiva</w:t>
      </w:r>
      <w:r w:rsidR="00BC11EF">
        <w:rPr>
          <w:rFonts w:ascii="Arial Black" w:hAnsi="Arial Black"/>
          <w:sz w:val="24"/>
          <w:szCs w:val="24"/>
        </w:rPr>
        <w:t>: Revisão de Literatura</w:t>
      </w:r>
    </w:p>
    <w:p w:rsidR="007115E5" w:rsidRDefault="007115E5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7115E5" w:rsidRPr="007115E5" w:rsidRDefault="007115E5" w:rsidP="009841C1">
      <w:pPr>
        <w:spacing w:line="360" w:lineRule="auto"/>
        <w:rPr>
          <w:rFonts w:ascii="Arial Black" w:hAnsi="Arial Black"/>
          <w:sz w:val="24"/>
          <w:szCs w:val="24"/>
        </w:rPr>
      </w:pPr>
    </w:p>
    <w:p w:rsidR="007115E5" w:rsidRPr="007115E5" w:rsidRDefault="007115E5" w:rsidP="009841C1">
      <w:pPr>
        <w:spacing w:line="360" w:lineRule="auto"/>
        <w:rPr>
          <w:rFonts w:ascii="Arial Black" w:hAnsi="Arial Black"/>
          <w:sz w:val="24"/>
          <w:szCs w:val="24"/>
        </w:rPr>
      </w:pPr>
    </w:p>
    <w:p w:rsidR="007115E5" w:rsidRPr="007115E5" w:rsidRDefault="007115E5" w:rsidP="009841C1">
      <w:pPr>
        <w:spacing w:line="360" w:lineRule="auto"/>
        <w:rPr>
          <w:rFonts w:ascii="Arial Black" w:hAnsi="Arial Black"/>
          <w:sz w:val="24"/>
          <w:szCs w:val="24"/>
        </w:rPr>
      </w:pPr>
    </w:p>
    <w:p w:rsidR="007115E5" w:rsidRDefault="007115E5" w:rsidP="009841C1">
      <w:pPr>
        <w:spacing w:line="360" w:lineRule="auto"/>
        <w:rPr>
          <w:rFonts w:ascii="Arial Black" w:hAnsi="Arial Black"/>
          <w:sz w:val="24"/>
          <w:szCs w:val="24"/>
        </w:rPr>
      </w:pPr>
    </w:p>
    <w:p w:rsidR="00564EA0" w:rsidRPr="001671BB" w:rsidRDefault="00BD3506" w:rsidP="009841C1">
      <w:pPr>
        <w:tabs>
          <w:tab w:val="left" w:pos="309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1BB">
        <w:rPr>
          <w:rFonts w:ascii="Arial" w:hAnsi="Arial" w:cs="Arial"/>
          <w:b/>
          <w:sz w:val="24"/>
          <w:szCs w:val="24"/>
        </w:rPr>
        <w:t xml:space="preserve">JUAZEIRO DO NORTE </w:t>
      </w:r>
      <w:r w:rsidR="00511910" w:rsidRPr="001671BB">
        <w:rPr>
          <w:rFonts w:ascii="Arial" w:hAnsi="Arial" w:cs="Arial"/>
          <w:b/>
          <w:sz w:val="24"/>
          <w:szCs w:val="24"/>
        </w:rPr>
        <w:t>- CE</w:t>
      </w:r>
    </w:p>
    <w:p w:rsidR="007115E5" w:rsidRPr="00B0695C" w:rsidRDefault="00D95AE7" w:rsidP="009841C1">
      <w:pPr>
        <w:tabs>
          <w:tab w:val="left" w:pos="309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695C">
        <w:rPr>
          <w:rFonts w:ascii="Arial" w:hAnsi="Arial" w:cs="Arial"/>
          <w:b/>
          <w:sz w:val="24"/>
          <w:szCs w:val="24"/>
        </w:rPr>
        <w:t>2017</w:t>
      </w:r>
      <w:r w:rsidR="00132E27" w:rsidRPr="00B0695C">
        <w:rPr>
          <w:rFonts w:ascii="Arial" w:hAnsi="Arial" w:cs="Arial"/>
          <w:b/>
          <w:sz w:val="24"/>
          <w:szCs w:val="24"/>
        </w:rPr>
        <w:t xml:space="preserve"> </w:t>
      </w:r>
    </w:p>
    <w:p w:rsidR="006E1F18" w:rsidRPr="001671BB" w:rsidRDefault="006E1F18" w:rsidP="009841C1">
      <w:pPr>
        <w:tabs>
          <w:tab w:val="left" w:pos="309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11910" w:rsidRDefault="00511910" w:rsidP="00CC7777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Ana Luisa Gomes Coelho Cavalcanti de Medeiros</w:t>
      </w:r>
    </w:p>
    <w:p w:rsidR="00511910" w:rsidRDefault="00511910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tabs>
          <w:tab w:val="left" w:pos="3092"/>
        </w:tabs>
        <w:spacing w:line="360" w:lineRule="auto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Cimentação Adesiva</w:t>
      </w:r>
      <w:r w:rsidR="00BC11EF">
        <w:rPr>
          <w:rFonts w:ascii="Arial Black" w:hAnsi="Arial Black"/>
          <w:sz w:val="24"/>
          <w:szCs w:val="24"/>
        </w:rPr>
        <w:t>: Revisão de Literatura</w:t>
      </w:r>
    </w:p>
    <w:p w:rsidR="00511910" w:rsidRDefault="00511910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511910" w:rsidRDefault="00511910" w:rsidP="009841C1">
      <w:pPr>
        <w:tabs>
          <w:tab w:val="left" w:pos="3092"/>
        </w:tabs>
        <w:spacing w:line="360" w:lineRule="auto"/>
        <w:rPr>
          <w:rFonts w:ascii="Arial Black" w:hAnsi="Arial Black"/>
          <w:sz w:val="24"/>
          <w:szCs w:val="24"/>
        </w:rPr>
      </w:pPr>
    </w:p>
    <w:p w:rsidR="00387E85" w:rsidRDefault="00511910" w:rsidP="009841C1">
      <w:pPr>
        <w:tabs>
          <w:tab w:val="left" w:pos="3092"/>
        </w:tabs>
        <w:spacing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Trabalho de conclusão do curso de</w:t>
      </w:r>
      <w:r w:rsidR="00FF1A2E">
        <w:rPr>
          <w:rFonts w:ascii="Arial Black" w:hAnsi="Arial Black"/>
          <w:sz w:val="24"/>
          <w:szCs w:val="24"/>
        </w:rPr>
        <w:t xml:space="preserve"> especialização em prótese dentá</w:t>
      </w:r>
      <w:r>
        <w:rPr>
          <w:rFonts w:ascii="Arial Black" w:hAnsi="Arial Black"/>
          <w:sz w:val="24"/>
          <w:szCs w:val="24"/>
        </w:rPr>
        <w:t>ria</w:t>
      </w:r>
      <w:r w:rsidR="00387E85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apresentado </w:t>
      </w:r>
      <w:r w:rsidR="00387E85">
        <w:rPr>
          <w:rFonts w:ascii="Arial Black" w:hAnsi="Arial Black"/>
          <w:sz w:val="24"/>
          <w:szCs w:val="24"/>
        </w:rPr>
        <w:t>à</w:t>
      </w:r>
      <w:r w:rsidR="00BC11EF">
        <w:rPr>
          <w:rFonts w:ascii="Arial Black" w:hAnsi="Arial Black"/>
          <w:sz w:val="24"/>
          <w:szCs w:val="24"/>
        </w:rPr>
        <w:t xml:space="preserve"> Cecap/</w:t>
      </w:r>
      <w:r>
        <w:rPr>
          <w:rFonts w:ascii="Arial Black" w:hAnsi="Arial Black"/>
          <w:sz w:val="24"/>
          <w:szCs w:val="24"/>
        </w:rPr>
        <w:t>Facsete, como requisito para obtenção</w:t>
      </w:r>
      <w:r w:rsidR="00387E85">
        <w:rPr>
          <w:rFonts w:ascii="Arial Black" w:hAnsi="Arial Black"/>
          <w:sz w:val="24"/>
          <w:szCs w:val="24"/>
        </w:rPr>
        <w:t xml:space="preserve"> do t</w:t>
      </w:r>
      <w:r w:rsidR="00366E10">
        <w:rPr>
          <w:rFonts w:ascii="Arial Black" w:hAnsi="Arial Black"/>
          <w:sz w:val="24"/>
          <w:szCs w:val="24"/>
        </w:rPr>
        <w:t>í</w:t>
      </w:r>
      <w:r w:rsidR="00387E85">
        <w:rPr>
          <w:rFonts w:ascii="Arial Black" w:hAnsi="Arial Black"/>
          <w:sz w:val="24"/>
          <w:szCs w:val="24"/>
        </w:rPr>
        <w:t>tulo de especialis</w:t>
      </w:r>
      <w:r w:rsidR="00FF1A2E">
        <w:rPr>
          <w:rFonts w:ascii="Arial Black" w:hAnsi="Arial Black"/>
          <w:sz w:val="24"/>
          <w:szCs w:val="24"/>
        </w:rPr>
        <w:t>ta</w:t>
      </w:r>
    </w:p>
    <w:p w:rsidR="00387E85" w:rsidRDefault="00387E85" w:rsidP="009841C1">
      <w:pPr>
        <w:tabs>
          <w:tab w:val="left" w:pos="3092"/>
        </w:tabs>
        <w:spacing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Orientador</w:t>
      </w:r>
      <w:r w:rsidR="00F02144">
        <w:rPr>
          <w:rFonts w:ascii="Arial Black" w:hAnsi="Arial Black"/>
          <w:sz w:val="24"/>
          <w:szCs w:val="24"/>
        </w:rPr>
        <w:t xml:space="preserve">: </w:t>
      </w:r>
      <w:r w:rsidR="00C80B49">
        <w:rPr>
          <w:rFonts w:ascii="Arial Black" w:hAnsi="Arial Black"/>
          <w:sz w:val="24"/>
          <w:szCs w:val="24"/>
        </w:rPr>
        <w:t xml:space="preserve">Francisco </w:t>
      </w:r>
      <w:r w:rsidR="00F02144">
        <w:rPr>
          <w:rFonts w:ascii="Arial Black" w:hAnsi="Arial Black"/>
          <w:sz w:val="24"/>
          <w:szCs w:val="24"/>
        </w:rPr>
        <w:t>Veridiano Almeida</w:t>
      </w:r>
    </w:p>
    <w:p w:rsidR="00387E85" w:rsidRDefault="00387E85" w:rsidP="00CC7777">
      <w:pPr>
        <w:tabs>
          <w:tab w:val="left" w:pos="3092"/>
        </w:tabs>
        <w:spacing w:line="360" w:lineRule="auto"/>
        <w:rPr>
          <w:rFonts w:ascii="Arial Black" w:hAnsi="Arial Black"/>
          <w:sz w:val="24"/>
          <w:szCs w:val="24"/>
        </w:rPr>
      </w:pPr>
    </w:p>
    <w:p w:rsidR="00CC7777" w:rsidRDefault="00CC7777" w:rsidP="00CC7777">
      <w:pPr>
        <w:tabs>
          <w:tab w:val="left" w:pos="3092"/>
        </w:tabs>
        <w:spacing w:line="360" w:lineRule="auto"/>
        <w:rPr>
          <w:rFonts w:ascii="Arial Black" w:hAnsi="Arial Black"/>
          <w:sz w:val="24"/>
          <w:szCs w:val="24"/>
        </w:rPr>
      </w:pPr>
    </w:p>
    <w:p w:rsidR="00CC7777" w:rsidRDefault="00CC7777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CC7777" w:rsidRDefault="00CC7777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F02144" w:rsidRPr="009B051C" w:rsidRDefault="00F02144" w:rsidP="009841C1">
      <w:pPr>
        <w:tabs>
          <w:tab w:val="left" w:pos="3092"/>
        </w:tabs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r w:rsidRPr="009B051C">
        <w:rPr>
          <w:rFonts w:ascii="Arial Black" w:hAnsi="Arial Black" w:cs="Arial"/>
          <w:sz w:val="24"/>
          <w:szCs w:val="24"/>
        </w:rPr>
        <w:t>J</w:t>
      </w:r>
      <w:r w:rsidR="00BD3506" w:rsidRPr="009B051C">
        <w:rPr>
          <w:rFonts w:ascii="Arial Black" w:hAnsi="Arial Black" w:cs="Arial"/>
          <w:sz w:val="24"/>
          <w:szCs w:val="24"/>
        </w:rPr>
        <w:t xml:space="preserve">UAZEIRO DO NORTE - </w:t>
      </w:r>
      <w:r w:rsidRPr="009B051C">
        <w:rPr>
          <w:rFonts w:ascii="Arial Black" w:hAnsi="Arial Black" w:cs="Arial"/>
          <w:sz w:val="24"/>
          <w:szCs w:val="24"/>
        </w:rPr>
        <w:t>CE</w:t>
      </w:r>
    </w:p>
    <w:p w:rsidR="001671BB" w:rsidRPr="009B051C" w:rsidRDefault="00D95AE7" w:rsidP="009841C1">
      <w:pPr>
        <w:tabs>
          <w:tab w:val="left" w:pos="3092"/>
        </w:tabs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r w:rsidRPr="009B051C">
        <w:rPr>
          <w:rFonts w:ascii="Arial Black" w:hAnsi="Arial Black" w:cs="Arial"/>
          <w:sz w:val="24"/>
          <w:szCs w:val="24"/>
        </w:rPr>
        <w:t>2017</w:t>
      </w:r>
    </w:p>
    <w:p w:rsidR="00FB1C2C" w:rsidRDefault="006C1DCF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Cecap/</w:t>
      </w:r>
      <w:r w:rsidR="00FB1C2C">
        <w:rPr>
          <w:rFonts w:ascii="Arial Black" w:hAnsi="Arial Black"/>
          <w:sz w:val="24"/>
          <w:szCs w:val="24"/>
        </w:rPr>
        <w:t>Facsete</w:t>
      </w:r>
    </w:p>
    <w:p w:rsidR="00F02144" w:rsidRDefault="00F02144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036434" w:rsidRDefault="00036434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036434" w:rsidRDefault="00036434" w:rsidP="009841C1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Cimentação Adesiva</w:t>
      </w:r>
    </w:p>
    <w:p w:rsidR="00036434" w:rsidRDefault="00036434" w:rsidP="009841C1">
      <w:pPr>
        <w:spacing w:line="360" w:lineRule="auto"/>
        <w:rPr>
          <w:rFonts w:ascii="Arial Black" w:hAnsi="Arial Black"/>
          <w:sz w:val="24"/>
          <w:szCs w:val="24"/>
        </w:rPr>
      </w:pPr>
    </w:p>
    <w:p w:rsidR="00036434" w:rsidRDefault="00036434" w:rsidP="009841C1">
      <w:pPr>
        <w:tabs>
          <w:tab w:val="left" w:pos="396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Trabalho de conclusão do curso de especialização em prótese dent</w:t>
      </w:r>
      <w:r w:rsidR="00366E10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 xml:space="preserve">ria </w:t>
      </w:r>
      <w:r w:rsidR="00132E27">
        <w:rPr>
          <w:rFonts w:ascii="Arial" w:hAnsi="Arial" w:cs="Arial"/>
          <w:b/>
          <w:sz w:val="24"/>
          <w:szCs w:val="24"/>
        </w:rPr>
        <w:t>apresentado a</w:t>
      </w:r>
      <w:r w:rsidR="00BC11EF">
        <w:rPr>
          <w:rFonts w:ascii="Arial" w:hAnsi="Arial" w:cs="Arial"/>
          <w:b/>
          <w:sz w:val="24"/>
          <w:szCs w:val="24"/>
        </w:rPr>
        <w:t>o Cecap/</w:t>
      </w:r>
      <w:r w:rsidR="00132E27">
        <w:rPr>
          <w:rFonts w:ascii="Arial" w:hAnsi="Arial" w:cs="Arial"/>
          <w:b/>
          <w:sz w:val="24"/>
          <w:szCs w:val="24"/>
        </w:rPr>
        <w:t>Facsete para obtenção do t</w:t>
      </w:r>
      <w:r w:rsidR="00366E10">
        <w:rPr>
          <w:rFonts w:ascii="Arial" w:hAnsi="Arial" w:cs="Arial"/>
          <w:b/>
          <w:sz w:val="24"/>
          <w:szCs w:val="24"/>
        </w:rPr>
        <w:t>í</w:t>
      </w:r>
      <w:r w:rsidR="00132E27">
        <w:rPr>
          <w:rFonts w:ascii="Arial" w:hAnsi="Arial" w:cs="Arial"/>
          <w:b/>
          <w:sz w:val="24"/>
          <w:szCs w:val="24"/>
        </w:rPr>
        <w:t>tulo de especialista</w:t>
      </w:r>
    </w:p>
    <w:p w:rsidR="00132E27" w:rsidRDefault="00132E27" w:rsidP="009841C1">
      <w:pPr>
        <w:tabs>
          <w:tab w:val="left" w:pos="396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2E27" w:rsidRDefault="00132E27" w:rsidP="00CC7777">
      <w:pPr>
        <w:tabs>
          <w:tab w:val="left" w:pos="3969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13761D" w:rsidRDefault="00F55879" w:rsidP="00CC7777">
      <w:pPr>
        <w:tabs>
          <w:tab w:val="left" w:pos="3969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em ___/___/___</w:t>
      </w:r>
    </w:p>
    <w:p w:rsidR="0013761D" w:rsidRDefault="0013761D" w:rsidP="009841C1">
      <w:pPr>
        <w:tabs>
          <w:tab w:val="left" w:pos="3969"/>
        </w:tabs>
        <w:spacing w:line="360" w:lineRule="auto"/>
        <w:ind w:hanging="3686"/>
        <w:jc w:val="both"/>
        <w:rPr>
          <w:rFonts w:ascii="Arial" w:hAnsi="Arial" w:cs="Arial"/>
          <w:b/>
          <w:sz w:val="24"/>
          <w:szCs w:val="24"/>
        </w:rPr>
      </w:pPr>
    </w:p>
    <w:p w:rsidR="0013761D" w:rsidRDefault="002033E6" w:rsidP="00CC7777">
      <w:pPr>
        <w:tabs>
          <w:tab w:val="left" w:pos="3969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BANCA EXAMINADORA</w:t>
      </w:r>
    </w:p>
    <w:p w:rsidR="002033E6" w:rsidRDefault="002033E6" w:rsidP="00CC7777">
      <w:pPr>
        <w:tabs>
          <w:tab w:val="left" w:pos="3969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</w:p>
    <w:p w:rsidR="002033E6" w:rsidRDefault="002033E6" w:rsidP="00CC7777">
      <w:pPr>
        <w:tabs>
          <w:tab w:val="left" w:pos="3969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:rsidR="002033E6" w:rsidRDefault="0013761D" w:rsidP="00CC7777">
      <w:pPr>
        <w:tabs>
          <w:tab w:val="left" w:pos="2552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Orientador </w:t>
      </w:r>
      <w:r w:rsidR="002033E6">
        <w:rPr>
          <w:rFonts w:ascii="Arial" w:hAnsi="Arial" w:cs="Arial"/>
          <w:b/>
          <w:sz w:val="24"/>
          <w:szCs w:val="24"/>
        </w:rPr>
        <w:t xml:space="preserve">– </w:t>
      </w:r>
      <w:r w:rsidR="00C80B49">
        <w:rPr>
          <w:rFonts w:ascii="Arial" w:hAnsi="Arial" w:cs="Arial"/>
          <w:b/>
          <w:sz w:val="24"/>
          <w:szCs w:val="24"/>
        </w:rPr>
        <w:t xml:space="preserve">Francisco </w:t>
      </w:r>
      <w:r w:rsidR="002033E6">
        <w:rPr>
          <w:rFonts w:ascii="Arial" w:hAnsi="Arial" w:cs="Arial"/>
          <w:b/>
          <w:sz w:val="24"/>
          <w:szCs w:val="24"/>
        </w:rPr>
        <w:t>Veridiano Almeida</w:t>
      </w:r>
    </w:p>
    <w:p w:rsidR="0013761D" w:rsidRDefault="002033E6" w:rsidP="00CC7777">
      <w:pPr>
        <w:tabs>
          <w:tab w:val="left" w:pos="2552"/>
        </w:tabs>
        <w:spacing w:line="360" w:lineRule="auto"/>
        <w:ind w:hanging="368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 </w:t>
      </w:r>
    </w:p>
    <w:p w:rsidR="002033E6" w:rsidRDefault="002033E6" w:rsidP="00CC7777">
      <w:pPr>
        <w:tabs>
          <w:tab w:val="left" w:pos="3969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indicado pela disciplina</w:t>
      </w:r>
    </w:p>
    <w:p w:rsidR="002033E6" w:rsidRDefault="002033E6" w:rsidP="00CC7777">
      <w:pPr>
        <w:tabs>
          <w:tab w:val="left" w:pos="3969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:rsidR="002033E6" w:rsidRDefault="002033E6" w:rsidP="00CC7777">
      <w:pPr>
        <w:tabs>
          <w:tab w:val="left" w:pos="3969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indicado pela disciplina</w:t>
      </w:r>
    </w:p>
    <w:p w:rsidR="006E392D" w:rsidRDefault="006E392D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3E6" w:rsidRDefault="002033E6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JUAZEIRO DO NORTE – CE</w:t>
      </w:r>
    </w:p>
    <w:p w:rsidR="0017061A" w:rsidRDefault="00D95AE7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17061A" w:rsidRDefault="003227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767716</wp:posOffset>
                </wp:positionH>
                <wp:positionV relativeFrom="paragraph">
                  <wp:posOffset>310515</wp:posOffset>
                </wp:positionV>
                <wp:extent cx="4495800" cy="31242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7BD" w:rsidRPr="00A5554B" w:rsidRDefault="00926DDD" w:rsidP="00926DDD">
                            <w:pPr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Medeiros, Ana </w:t>
                            </w:r>
                            <w:r w:rsidR="007C0C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uisa.</w:t>
                            </w:r>
                          </w:p>
                          <w:p w:rsidR="00926DDD" w:rsidRPr="00A5554B" w:rsidRDefault="00926DDD" w:rsidP="00926DDD">
                            <w:pPr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Cimentação Adesiva: Revisão de Literatura – 2017</w:t>
                            </w:r>
                          </w:p>
                          <w:p w:rsidR="00926DDD" w:rsidRPr="00A5554B" w:rsidRDefault="00926DDD" w:rsidP="00926DDD">
                            <w:pPr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29f.; il.</w:t>
                            </w:r>
                          </w:p>
                          <w:p w:rsidR="00926DDD" w:rsidRPr="00A5554B" w:rsidRDefault="00926DDD" w:rsidP="00926DDD">
                            <w:pPr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Orientador: Francisco Veridiano Almeida</w:t>
                            </w:r>
                          </w:p>
                          <w:p w:rsidR="00926DDD" w:rsidRPr="00A5554B" w:rsidRDefault="00926DDD" w:rsidP="00926DDD">
                            <w:pPr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Monografia (especialização)</w:t>
                            </w:r>
                            <w:r w:rsidR="006B1EDF"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Cecap/ Facsete (Faculdade de Sete Lagoas)</w:t>
                            </w:r>
                            <w:r w:rsidR="00A5554B"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2017</w:t>
                            </w:r>
                          </w:p>
                          <w:p w:rsidR="00A5554B" w:rsidRPr="00A5554B" w:rsidRDefault="00A5554B" w:rsidP="00A5554B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Cimentação Adesiva 2. Revisão de Literatura</w:t>
                            </w:r>
                          </w:p>
                          <w:p w:rsidR="00A5554B" w:rsidRPr="00A5554B" w:rsidRDefault="00A5554B" w:rsidP="00A5554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</w:t>
                            </w:r>
                          </w:p>
                          <w:p w:rsidR="00A5554B" w:rsidRPr="00A5554B" w:rsidRDefault="00A5554B" w:rsidP="00A5554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Francisco Veridiano Almeida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0.45pt;margin-top:24.45pt;width:354pt;height:2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" fillcolor="white [3201]" strokeweight=".5pt">
                <v:textbox>
                  <w:txbxContent>
                    <w:p w:rsidR="003227BD" w:rsidRPr="00A5554B" w:rsidRDefault="00926DDD" w:rsidP="00926DDD">
                      <w:pPr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Medeiros, Ana </w:t>
                      </w:r>
                      <w:r w:rsidR="007C0C3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uisa.</w:t>
                      </w:r>
                    </w:p>
                    <w:p w:rsidR="00926DDD" w:rsidRPr="00A5554B" w:rsidRDefault="00926DDD" w:rsidP="00926DDD">
                      <w:pPr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Cimentação Adesiva: Revisão de Literatura – 2017</w:t>
                      </w:r>
                    </w:p>
                    <w:p w:rsidR="00926DDD" w:rsidRPr="00A5554B" w:rsidRDefault="00926DDD" w:rsidP="00926DDD">
                      <w:pPr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29f.; il.</w:t>
                      </w:r>
                    </w:p>
                    <w:p w:rsidR="00926DDD" w:rsidRPr="00A5554B" w:rsidRDefault="00926DDD" w:rsidP="00926DDD">
                      <w:pPr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Orientador: Francisco Veridiano Almeida</w:t>
                      </w:r>
                    </w:p>
                    <w:p w:rsidR="00926DDD" w:rsidRPr="00A5554B" w:rsidRDefault="00926DDD" w:rsidP="00926DDD">
                      <w:pPr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Monografia (especialização)</w:t>
                      </w:r>
                      <w:r w:rsidR="006B1EDF"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Cecap/ Facsete (Faculdade de Sete Lagoas)</w:t>
                      </w:r>
                      <w:r w:rsidR="00A5554B"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, 2017</w:t>
                      </w:r>
                    </w:p>
                    <w:p w:rsidR="00A5554B" w:rsidRPr="00A5554B" w:rsidRDefault="00A5554B" w:rsidP="00A5554B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Cimentação Adesiva 2. Revisão de Literatura</w:t>
                      </w:r>
                    </w:p>
                    <w:p w:rsidR="00A5554B" w:rsidRPr="00A5554B" w:rsidRDefault="00A5554B" w:rsidP="00A5554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Título</w:t>
                      </w:r>
                    </w:p>
                    <w:p w:rsidR="00A5554B" w:rsidRPr="00A5554B" w:rsidRDefault="00A5554B" w:rsidP="00A5554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54B">
                        <w:rPr>
                          <w:rFonts w:ascii="Arial" w:hAnsi="Arial" w:cs="Arial"/>
                          <w:sz w:val="24"/>
                          <w:szCs w:val="24"/>
                        </w:rPr>
                        <w:t>Francisco Veridiano Almeida</w:t>
                      </w:r>
                    </w:p>
                  </w:txbxContent>
                </v:textbox>
              </v:shape>
            </w:pict>
          </mc:Fallback>
        </mc:AlternateContent>
      </w:r>
      <w:r w:rsidR="0017061A">
        <w:rPr>
          <w:rFonts w:ascii="Arial" w:hAnsi="Arial" w:cs="Arial"/>
          <w:b/>
          <w:sz w:val="24"/>
          <w:szCs w:val="24"/>
        </w:rPr>
        <w:br w:type="page"/>
      </w:r>
    </w:p>
    <w:p w:rsidR="00132E27" w:rsidRDefault="00132E27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428" w:rsidRDefault="00E57428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08474C" w:rsidRP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AGRADECIMENTOS</w:t>
      </w:r>
    </w:p>
    <w:p w:rsidR="0090053E" w:rsidRDefault="0090053E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6763" w:rsidRDefault="00856763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6763" w:rsidRPr="00D9727C" w:rsidRDefault="0090053E" w:rsidP="00BA0015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27C">
        <w:rPr>
          <w:rFonts w:ascii="Arial" w:hAnsi="Arial" w:cs="Arial"/>
          <w:sz w:val="24"/>
          <w:szCs w:val="24"/>
        </w:rPr>
        <w:t>Á Deus por me proporcionar a realização desse sonho, a minha família, em especial ao meu esposo</w:t>
      </w:r>
      <w:r w:rsidR="00BA0015">
        <w:rPr>
          <w:rFonts w:ascii="Arial" w:hAnsi="Arial" w:cs="Arial"/>
          <w:sz w:val="24"/>
          <w:szCs w:val="24"/>
        </w:rPr>
        <w:t xml:space="preserve"> Rodrigo, e filhos Heitor e Vítor pela paciência e compreensão</w:t>
      </w:r>
      <w:r w:rsidRPr="00D9727C">
        <w:rPr>
          <w:rFonts w:ascii="Arial" w:hAnsi="Arial" w:cs="Arial"/>
          <w:sz w:val="24"/>
          <w:szCs w:val="24"/>
        </w:rPr>
        <w:t>, a meus pais, no apoio com meus filhos, aos mestres pelos conhecimentos transmitidos</w:t>
      </w:r>
      <w:r w:rsidR="000A2D92">
        <w:rPr>
          <w:rFonts w:ascii="Arial" w:hAnsi="Arial" w:cs="Arial"/>
          <w:sz w:val="24"/>
          <w:szCs w:val="24"/>
        </w:rPr>
        <w:t>, ao Cecap que se tornou para</w:t>
      </w:r>
      <w:r w:rsidR="003F45B4">
        <w:rPr>
          <w:rFonts w:ascii="Arial" w:hAnsi="Arial" w:cs="Arial"/>
          <w:sz w:val="24"/>
          <w:szCs w:val="24"/>
        </w:rPr>
        <w:t xml:space="preserve"> mim uma segunda casa</w:t>
      </w:r>
      <w:r w:rsidRPr="00D9727C">
        <w:rPr>
          <w:rFonts w:ascii="Arial" w:hAnsi="Arial" w:cs="Arial"/>
          <w:sz w:val="24"/>
          <w:szCs w:val="24"/>
        </w:rPr>
        <w:t xml:space="preserve"> e aos colegas pelas parcerias e momentos compartilhados, em especial</w:t>
      </w:r>
      <w:r w:rsidR="000A2D92">
        <w:rPr>
          <w:rFonts w:ascii="Arial" w:hAnsi="Arial" w:cs="Arial"/>
          <w:sz w:val="24"/>
          <w:szCs w:val="24"/>
        </w:rPr>
        <w:t xml:space="preserve"> ao</w:t>
      </w:r>
      <w:r w:rsidRPr="00D9727C">
        <w:rPr>
          <w:rFonts w:ascii="Arial" w:hAnsi="Arial" w:cs="Arial"/>
          <w:sz w:val="24"/>
          <w:szCs w:val="24"/>
        </w:rPr>
        <w:t xml:space="preserve"> nosso amigo Deocleciano Júnior</w:t>
      </w:r>
      <w:r w:rsidR="005F43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9727C">
        <w:rPr>
          <w:rFonts w:ascii="Arial" w:hAnsi="Arial" w:cs="Arial"/>
          <w:sz w:val="24"/>
          <w:szCs w:val="24"/>
        </w:rPr>
        <w:t xml:space="preserve">que nos deixou prematuramente. Á todos muito obrigado.  </w:t>
      </w:r>
    </w:p>
    <w:p w:rsidR="0090053E" w:rsidRDefault="0090053E" w:rsidP="009841C1">
      <w:pPr>
        <w:tabs>
          <w:tab w:val="left" w:pos="3969"/>
        </w:tabs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8474C" w:rsidRDefault="0008474C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9A2" w:rsidRDefault="007409A2" w:rsidP="009841C1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A5C" w:rsidRPr="00B20E43" w:rsidRDefault="00053A5C" w:rsidP="009841C1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</w:p>
    <w:p w:rsidR="00BD3506" w:rsidRDefault="002033E6" w:rsidP="009841C1">
      <w:pPr>
        <w:tabs>
          <w:tab w:val="left" w:pos="0"/>
        </w:tabs>
        <w:spacing w:line="360" w:lineRule="auto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CIMENTAÇÃO ADESIVA</w:t>
      </w:r>
    </w:p>
    <w:p w:rsidR="007C7AB9" w:rsidRDefault="007C7AB9" w:rsidP="009841C1">
      <w:pPr>
        <w:tabs>
          <w:tab w:val="left" w:pos="0"/>
        </w:tabs>
        <w:spacing w:line="360" w:lineRule="auto"/>
        <w:jc w:val="center"/>
        <w:rPr>
          <w:rFonts w:ascii="Arial Black" w:hAnsi="Arial Black" w:cs="Arial"/>
          <w:b/>
          <w:sz w:val="24"/>
          <w:szCs w:val="24"/>
        </w:rPr>
      </w:pPr>
    </w:p>
    <w:p w:rsidR="00F02144" w:rsidRDefault="00F6449B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RESUMO</w:t>
      </w:r>
    </w:p>
    <w:p w:rsidR="00E06406" w:rsidRDefault="00E06406" w:rsidP="009841C1">
      <w:pPr>
        <w:tabs>
          <w:tab w:val="left" w:pos="3092"/>
        </w:tabs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</w:p>
    <w:p w:rsidR="00D47217" w:rsidRDefault="000B7D34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F14040">
        <w:rPr>
          <w:rFonts w:ascii="Arial" w:hAnsi="Arial" w:cs="Arial"/>
          <w:sz w:val="24"/>
          <w:szCs w:val="24"/>
        </w:rPr>
        <w:t>agente cimentante</w:t>
      </w:r>
      <w:r>
        <w:rPr>
          <w:rFonts w:ascii="Arial" w:hAnsi="Arial" w:cs="Arial"/>
          <w:sz w:val="24"/>
          <w:szCs w:val="24"/>
        </w:rPr>
        <w:t xml:space="preserve"> tem como principais funções</w:t>
      </w:r>
      <w:r w:rsidR="00C442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preencher a interface </w:t>
      </w:r>
    </w:p>
    <w:p w:rsidR="00D47217" w:rsidRDefault="00D47217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47217" w:rsidRDefault="000B7D34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dente restauração, conferir retenção e resistência a essa restauração e ao </w:t>
      </w:r>
    </w:p>
    <w:p w:rsidR="00D47217" w:rsidRDefault="00D47217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47217" w:rsidRDefault="000B7D34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remanescente dentário, promover o vedamento marginal e precisa conter </w:t>
      </w:r>
    </w:p>
    <w:p w:rsidR="00D47217" w:rsidRDefault="00D47217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0B7D34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estéticas p</w:t>
      </w:r>
      <w:r w:rsidR="00366E10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não interferir no resultado</w:t>
      </w:r>
      <w:r w:rsidR="00C442C2">
        <w:rPr>
          <w:rFonts w:ascii="Arial" w:hAnsi="Arial" w:cs="Arial"/>
          <w:sz w:val="24"/>
          <w:szCs w:val="24"/>
        </w:rPr>
        <w:t xml:space="preserve"> estético</w:t>
      </w:r>
      <w:r>
        <w:rPr>
          <w:rFonts w:ascii="Arial" w:hAnsi="Arial" w:cs="Arial"/>
          <w:sz w:val="24"/>
          <w:szCs w:val="24"/>
        </w:rPr>
        <w:t xml:space="preserve">. </w:t>
      </w:r>
      <w:r w:rsidR="00C442C2">
        <w:rPr>
          <w:rFonts w:ascii="Arial" w:hAnsi="Arial" w:cs="Arial"/>
          <w:sz w:val="24"/>
          <w:szCs w:val="24"/>
        </w:rPr>
        <w:t xml:space="preserve">Os cimentos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C442C2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resinosos são</w:t>
      </w:r>
      <w:r w:rsidR="005F376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</w:t>
      </w:r>
      <w:r w:rsidR="00F14040">
        <w:rPr>
          <w:rFonts w:ascii="Arial" w:hAnsi="Arial" w:cs="Arial"/>
          <w:sz w:val="24"/>
          <w:szCs w:val="24"/>
        </w:rPr>
        <w:t>preferidos, principalmente, em trabalhos estéticos. D</w:t>
      </w:r>
      <w:r w:rsidR="000B7D34">
        <w:rPr>
          <w:rFonts w:ascii="Arial" w:hAnsi="Arial" w:cs="Arial"/>
          <w:sz w:val="24"/>
          <w:szCs w:val="24"/>
        </w:rPr>
        <w:t xml:space="preserve">evido a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C442C2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quantidade de produtos no mercado, </w:t>
      </w:r>
      <w:r w:rsidR="002715D6">
        <w:rPr>
          <w:rFonts w:ascii="Arial" w:hAnsi="Arial" w:cs="Arial"/>
          <w:sz w:val="24"/>
          <w:szCs w:val="24"/>
        </w:rPr>
        <w:t xml:space="preserve">os </w:t>
      </w:r>
      <w:r w:rsidR="000B7D34">
        <w:rPr>
          <w:rFonts w:ascii="Arial" w:hAnsi="Arial" w:cs="Arial"/>
          <w:sz w:val="24"/>
          <w:szCs w:val="24"/>
        </w:rPr>
        <w:t>questionamentos</w:t>
      </w:r>
      <w:r w:rsidR="002715D6">
        <w:rPr>
          <w:rFonts w:ascii="Arial" w:hAnsi="Arial" w:cs="Arial"/>
          <w:sz w:val="24"/>
          <w:szCs w:val="24"/>
        </w:rPr>
        <w:t xml:space="preserve"> mais comuns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2715D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são: que cimento usar;</w:t>
      </w:r>
      <w:r w:rsidR="00C442C2">
        <w:rPr>
          <w:rFonts w:ascii="Arial" w:hAnsi="Arial" w:cs="Arial"/>
          <w:sz w:val="24"/>
          <w:szCs w:val="24"/>
        </w:rPr>
        <w:t xml:space="preserve"> qual a mel</w:t>
      </w:r>
      <w:r w:rsidR="002732A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 técnica;</w:t>
      </w:r>
      <w:r w:rsidR="002732A2">
        <w:rPr>
          <w:rFonts w:ascii="Arial" w:hAnsi="Arial" w:cs="Arial"/>
          <w:sz w:val="24"/>
          <w:szCs w:val="24"/>
        </w:rPr>
        <w:t xml:space="preserve"> como associar com </w:t>
      </w:r>
      <w:r w:rsidR="007C343B">
        <w:rPr>
          <w:rFonts w:ascii="Arial" w:hAnsi="Arial" w:cs="Arial"/>
          <w:sz w:val="24"/>
          <w:szCs w:val="24"/>
        </w:rPr>
        <w:t xml:space="preserve">as </w:t>
      </w:r>
      <w:r w:rsidR="005F376D">
        <w:rPr>
          <w:rFonts w:ascii="Arial" w:hAnsi="Arial" w:cs="Arial"/>
          <w:sz w:val="24"/>
          <w:szCs w:val="24"/>
        </w:rPr>
        <w:t xml:space="preserve">cerâmicas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5F376D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existentes</w:t>
      </w:r>
      <w:r w:rsidR="00366E10">
        <w:rPr>
          <w:rFonts w:ascii="Arial" w:hAnsi="Arial" w:cs="Arial"/>
          <w:sz w:val="24"/>
          <w:szCs w:val="24"/>
        </w:rPr>
        <w:t>?</w:t>
      </w:r>
      <w:r w:rsidR="00C442C2">
        <w:rPr>
          <w:rFonts w:ascii="Arial" w:hAnsi="Arial" w:cs="Arial"/>
          <w:sz w:val="24"/>
          <w:szCs w:val="24"/>
        </w:rPr>
        <w:t xml:space="preserve"> </w:t>
      </w:r>
      <w:r w:rsidR="00366E10">
        <w:rPr>
          <w:rFonts w:ascii="Arial" w:hAnsi="Arial" w:cs="Arial"/>
          <w:sz w:val="24"/>
          <w:szCs w:val="24"/>
        </w:rPr>
        <w:t>E</w:t>
      </w:r>
      <w:r w:rsidR="00C442C2">
        <w:rPr>
          <w:rFonts w:ascii="Arial" w:hAnsi="Arial" w:cs="Arial"/>
          <w:sz w:val="24"/>
          <w:szCs w:val="24"/>
        </w:rPr>
        <w:t xml:space="preserve">sse trabalho faz uma revisão de literatura a respeito dos cimentos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06406" w:rsidRDefault="00C442C2" w:rsidP="00996616">
      <w:pPr>
        <w:tabs>
          <w:tab w:val="left" w:pos="836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resinosos</w:t>
      </w:r>
      <w:r w:rsidR="00F14040">
        <w:rPr>
          <w:rFonts w:ascii="Arial" w:hAnsi="Arial" w:cs="Arial"/>
          <w:sz w:val="24"/>
          <w:szCs w:val="24"/>
        </w:rPr>
        <w:t xml:space="preserve"> e suas técnicas, associando com o tipo de</w:t>
      </w:r>
      <w:r w:rsidR="002732A2">
        <w:rPr>
          <w:rFonts w:ascii="Arial" w:hAnsi="Arial" w:cs="Arial"/>
          <w:sz w:val="24"/>
          <w:szCs w:val="24"/>
        </w:rPr>
        <w:t xml:space="preserve"> porcelana</w:t>
      </w:r>
      <w:r w:rsidR="007C343B">
        <w:rPr>
          <w:rFonts w:ascii="Arial" w:hAnsi="Arial" w:cs="Arial"/>
          <w:sz w:val="24"/>
          <w:szCs w:val="24"/>
        </w:rPr>
        <w:t xml:space="preserve"> utilizada na</w:t>
      </w:r>
      <w:r w:rsidR="00F14040">
        <w:rPr>
          <w:rFonts w:ascii="Arial" w:hAnsi="Arial" w:cs="Arial"/>
          <w:sz w:val="24"/>
          <w:szCs w:val="24"/>
        </w:rPr>
        <w:t xml:space="preserve"> coroa </w:t>
      </w:r>
    </w:p>
    <w:p w:rsidR="00E06406" w:rsidRDefault="00E06406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6449B" w:rsidRDefault="00F14040" w:rsidP="009966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confeccionada</w:t>
      </w:r>
      <w:r w:rsidR="00256274">
        <w:rPr>
          <w:rFonts w:ascii="Arial" w:hAnsi="Arial" w:cs="Arial"/>
          <w:sz w:val="24"/>
          <w:szCs w:val="24"/>
        </w:rPr>
        <w:t xml:space="preserve"> para a reabilitação.</w:t>
      </w:r>
    </w:p>
    <w:p w:rsidR="0045456D" w:rsidRDefault="0045456D" w:rsidP="009841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3B3E" w:rsidRPr="0045456D" w:rsidRDefault="00E03B3E" w:rsidP="009841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449B" w:rsidRDefault="00F6449B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 xml:space="preserve">Cimento </w:t>
      </w:r>
      <w:r w:rsidR="005F6C3E">
        <w:rPr>
          <w:rFonts w:ascii="Arial" w:hAnsi="Arial" w:cs="Arial"/>
          <w:sz w:val="24"/>
          <w:szCs w:val="24"/>
        </w:rPr>
        <w:t>resinoso,</w:t>
      </w:r>
      <w:r>
        <w:rPr>
          <w:rFonts w:ascii="Arial" w:hAnsi="Arial" w:cs="Arial"/>
          <w:sz w:val="24"/>
          <w:szCs w:val="24"/>
        </w:rPr>
        <w:t xml:space="preserve"> </w:t>
      </w:r>
      <w:r w:rsidR="005F6C3E">
        <w:rPr>
          <w:rFonts w:ascii="Arial" w:hAnsi="Arial" w:cs="Arial"/>
          <w:sz w:val="24"/>
          <w:szCs w:val="24"/>
        </w:rPr>
        <w:t>t</w:t>
      </w:r>
      <w:r w:rsidR="00316404">
        <w:rPr>
          <w:rFonts w:ascii="Arial" w:hAnsi="Arial" w:cs="Arial"/>
          <w:sz w:val="24"/>
          <w:szCs w:val="24"/>
        </w:rPr>
        <w:t>écnicas cimentação, cerâmicas.</w:t>
      </w:r>
    </w:p>
    <w:p w:rsidR="0082357A" w:rsidRDefault="0082357A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7AB9" w:rsidRDefault="007C7AB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57A" w:rsidRDefault="0082357A" w:rsidP="009841C1">
      <w:pPr>
        <w:tabs>
          <w:tab w:val="left" w:pos="3092"/>
        </w:tabs>
        <w:spacing w:line="360" w:lineRule="auto"/>
        <w:jc w:val="center"/>
        <w:rPr>
          <w:rFonts w:ascii="Arial Black" w:hAnsi="Arial Black" w:cs="Arial"/>
          <w:sz w:val="24"/>
          <w:szCs w:val="24"/>
          <w:lang w:val="en-US"/>
        </w:rPr>
      </w:pPr>
      <w:r w:rsidRPr="00E274D6">
        <w:rPr>
          <w:rFonts w:ascii="Arial Black" w:hAnsi="Arial Black" w:cs="Arial"/>
          <w:sz w:val="24"/>
          <w:szCs w:val="24"/>
          <w:lang w:val="en-US"/>
        </w:rPr>
        <w:t>ABSTRACT</w:t>
      </w:r>
    </w:p>
    <w:p w:rsidR="007C7AB9" w:rsidRDefault="007C7AB9" w:rsidP="009841C1">
      <w:pPr>
        <w:tabs>
          <w:tab w:val="left" w:pos="3092"/>
        </w:tabs>
        <w:spacing w:line="360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>A cementing agent has as main functions: filling the restoration-tooth interface,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providing retention and resistance to this restoration and dental remnant, promoting 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marginal sealing, and must contain aesthetic characteristics so as not to interfere in 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aesthetic result. Resin cements are preferred, especially in aesthetic work. Due 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the large quantity of products on the market, the most common questions are: 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What cement to use; What is the best technique? How to associate with existing </w:t>
      </w:r>
    </w:p>
    <w:p w:rsidR="00E03B3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ceramics; This paper reviews the literature on resin cements and their techniques, </w:t>
      </w:r>
    </w:p>
    <w:p w:rsidR="008D2EEE" w:rsidRPr="008D2EEE" w:rsidRDefault="008D2EEE" w:rsidP="00996616">
      <w:pPr>
        <w:tabs>
          <w:tab w:val="left" w:pos="3092"/>
        </w:tabs>
        <w:spacing w:line="360" w:lineRule="auto"/>
        <w:ind w:right="14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D2EEE">
        <w:rPr>
          <w:rFonts w:ascii="Arial" w:hAnsi="Arial" w:cs="Arial"/>
          <w:color w:val="000000" w:themeColor="text1"/>
          <w:sz w:val="24"/>
          <w:szCs w:val="24"/>
          <w:lang w:val="en-US"/>
        </w:rPr>
        <w:t>associating with the type of porcelain used in the crown made for rehabilitation.</w:t>
      </w:r>
    </w:p>
    <w:p w:rsidR="005F6C3E" w:rsidRPr="008D2EEE" w:rsidRDefault="005F6C3E" w:rsidP="009841C1">
      <w:pPr>
        <w:tabs>
          <w:tab w:val="left" w:pos="3092"/>
        </w:tabs>
        <w:spacing w:line="360" w:lineRule="auto"/>
        <w:rPr>
          <w:rFonts w:ascii="Arial Black" w:hAnsi="Arial Black" w:cs="Arial"/>
          <w:sz w:val="24"/>
          <w:szCs w:val="24"/>
          <w:lang w:val="en-US"/>
        </w:rPr>
      </w:pPr>
    </w:p>
    <w:p w:rsidR="00A7142F" w:rsidRDefault="005F6C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83B59">
        <w:rPr>
          <w:rFonts w:ascii="Arial Black" w:hAnsi="Arial Black" w:cs="Arial"/>
          <w:sz w:val="24"/>
          <w:szCs w:val="24"/>
          <w:lang w:val="en-US"/>
        </w:rPr>
        <w:t xml:space="preserve">KEY-WORDS: </w:t>
      </w:r>
      <w:r w:rsidR="00F83B59" w:rsidRPr="00F83B59">
        <w:rPr>
          <w:rFonts w:ascii="Arial" w:hAnsi="Arial" w:cs="Arial"/>
          <w:sz w:val="24"/>
          <w:szCs w:val="24"/>
          <w:lang w:val="en-US"/>
        </w:rPr>
        <w:t>Resin cements, cimentacion tec</w:t>
      </w:r>
      <w:r w:rsidR="00F83B59">
        <w:rPr>
          <w:rFonts w:ascii="Arial" w:hAnsi="Arial" w:cs="Arial"/>
          <w:sz w:val="24"/>
          <w:szCs w:val="24"/>
          <w:lang w:val="en-US"/>
        </w:rPr>
        <w:t>hniques, ceramics.</w:t>
      </w: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3150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3150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3150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83150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26B07" w:rsidRDefault="00026B07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26B07" w:rsidRDefault="00026B07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26B07" w:rsidRDefault="00026B07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26B07" w:rsidRPr="00173033" w:rsidRDefault="00026B07" w:rsidP="009841C1">
      <w:pPr>
        <w:tabs>
          <w:tab w:val="left" w:pos="1276"/>
        </w:tabs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026B07" w:rsidRPr="00D27E6E" w:rsidRDefault="00026B07" w:rsidP="009841C1">
      <w:pPr>
        <w:tabs>
          <w:tab w:val="left" w:pos="127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27E6E">
        <w:rPr>
          <w:rFonts w:ascii="Arial" w:hAnsi="Arial" w:cs="Arial"/>
          <w:b/>
          <w:sz w:val="28"/>
          <w:szCs w:val="28"/>
        </w:rPr>
        <w:t xml:space="preserve">Lista de </w:t>
      </w:r>
      <w:r w:rsidR="00173033" w:rsidRPr="00D27E6E">
        <w:rPr>
          <w:rFonts w:ascii="Arial" w:hAnsi="Arial" w:cs="Arial"/>
          <w:b/>
          <w:sz w:val="28"/>
          <w:szCs w:val="28"/>
        </w:rPr>
        <w:t>Ilustrações:</w:t>
      </w:r>
    </w:p>
    <w:p w:rsidR="00173033" w:rsidRPr="00D27E6E" w:rsidRDefault="00173033" w:rsidP="009841C1">
      <w:pPr>
        <w:tabs>
          <w:tab w:val="left" w:pos="1276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173033" w:rsidRPr="00297E35" w:rsidRDefault="00173033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D27E6E">
        <w:rPr>
          <w:rFonts w:ascii="Arial" w:hAnsi="Arial" w:cs="Arial"/>
          <w:sz w:val="24"/>
          <w:szCs w:val="24"/>
        </w:rPr>
        <w:t>Figura</w:t>
      </w:r>
      <w:r w:rsidR="00DF58A9" w:rsidRPr="00D27E6E">
        <w:rPr>
          <w:rFonts w:ascii="Arial" w:hAnsi="Arial" w:cs="Arial"/>
          <w:sz w:val="24"/>
          <w:szCs w:val="24"/>
        </w:rPr>
        <w:t xml:space="preserve"> 1. Cimento Auto Adesivo</w:t>
      </w:r>
      <w:r w:rsidR="00526213" w:rsidRPr="00D27E6E">
        <w:rPr>
          <w:rFonts w:ascii="Arial" w:hAnsi="Arial" w:cs="Arial"/>
          <w:sz w:val="28"/>
          <w:szCs w:val="28"/>
        </w:rPr>
        <w:t>____________________________</w:t>
      </w:r>
      <w:r w:rsidR="00DF58A9" w:rsidRPr="00D27E6E">
        <w:rPr>
          <w:rFonts w:ascii="Arial" w:hAnsi="Arial" w:cs="Arial"/>
          <w:sz w:val="28"/>
          <w:szCs w:val="28"/>
        </w:rPr>
        <w:t>_</w:t>
      </w:r>
      <w:r w:rsidR="00297E35">
        <w:rPr>
          <w:rFonts w:ascii="Arial" w:hAnsi="Arial" w:cs="Arial"/>
          <w:sz w:val="24"/>
          <w:szCs w:val="24"/>
        </w:rPr>
        <w:t>14</w:t>
      </w:r>
    </w:p>
    <w:p w:rsidR="00DF58A9" w:rsidRPr="00D27E6E" w:rsidRDefault="00DF58A9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D27E6E">
        <w:rPr>
          <w:rFonts w:ascii="Arial" w:hAnsi="Arial" w:cs="Arial"/>
          <w:sz w:val="24"/>
          <w:szCs w:val="24"/>
        </w:rPr>
        <w:t>Figura 2. Cimento Convencional__________________________________</w:t>
      </w:r>
      <w:r w:rsidR="00297E35">
        <w:rPr>
          <w:rFonts w:ascii="Arial" w:hAnsi="Arial" w:cs="Arial"/>
          <w:sz w:val="24"/>
          <w:szCs w:val="24"/>
        </w:rPr>
        <w:t>15</w:t>
      </w:r>
    </w:p>
    <w:p w:rsidR="00DF58A9" w:rsidRPr="00D27E6E" w:rsidRDefault="00DF58A9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D27E6E">
        <w:rPr>
          <w:rFonts w:ascii="Arial" w:hAnsi="Arial" w:cs="Arial"/>
          <w:sz w:val="24"/>
          <w:szCs w:val="24"/>
        </w:rPr>
        <w:t>Figura 3. Gráfico pesquisa_______________________________________</w:t>
      </w:r>
      <w:r w:rsidR="00297E35">
        <w:rPr>
          <w:rFonts w:ascii="Arial" w:hAnsi="Arial" w:cs="Arial"/>
          <w:sz w:val="24"/>
          <w:szCs w:val="24"/>
        </w:rPr>
        <w:t>16</w:t>
      </w: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97E3D" w:rsidRPr="00D27E6E" w:rsidRDefault="00697E3D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3150E" w:rsidRPr="00D27E6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3150E" w:rsidRPr="00D27E6E" w:rsidRDefault="0083150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174F2" w:rsidRPr="00D27E6E" w:rsidRDefault="006174F2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3150E" w:rsidRDefault="00DA7779" w:rsidP="00726FF6">
      <w:pPr>
        <w:tabs>
          <w:tab w:val="left" w:pos="1276"/>
        </w:tabs>
        <w:spacing w:line="360" w:lineRule="auto"/>
        <w:jc w:val="center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SUMÁRIO</w:t>
      </w:r>
    </w:p>
    <w:p w:rsidR="005E590B" w:rsidRDefault="005E590B" w:rsidP="00726FF6">
      <w:pPr>
        <w:tabs>
          <w:tab w:val="left" w:pos="1276"/>
        </w:tabs>
        <w:spacing w:line="360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DA7779" w:rsidRDefault="00F47AEA" w:rsidP="00BC385B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INTRODUÇÃO</w:t>
      </w:r>
      <w:r w:rsidR="00726FF6">
        <w:rPr>
          <w:rFonts w:ascii="Arial Black" w:hAnsi="Arial Black" w:cs="Arial"/>
          <w:sz w:val="24"/>
          <w:szCs w:val="24"/>
          <w:lang w:val="en-US"/>
        </w:rPr>
        <w:t>_______________________________________________</w:t>
      </w:r>
      <w:r w:rsidR="00C9062A">
        <w:rPr>
          <w:rFonts w:ascii="Arial Black" w:hAnsi="Arial Black" w:cs="Arial"/>
          <w:sz w:val="24"/>
          <w:szCs w:val="24"/>
          <w:lang w:val="en-US"/>
        </w:rPr>
        <w:t>9</w:t>
      </w:r>
    </w:p>
    <w:p w:rsidR="00F47AEA" w:rsidRDefault="00F47AEA" w:rsidP="00BC385B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PROPOSIÇÃO</w:t>
      </w:r>
      <w:r w:rsidR="00726FF6">
        <w:rPr>
          <w:rFonts w:ascii="Arial Black" w:hAnsi="Arial Black" w:cs="Arial"/>
          <w:sz w:val="24"/>
          <w:szCs w:val="24"/>
          <w:lang w:val="en-US"/>
        </w:rPr>
        <w:t>_______________________________________________</w:t>
      </w:r>
      <w:r w:rsidR="00C9062A">
        <w:rPr>
          <w:rFonts w:ascii="Arial Black" w:hAnsi="Arial Black" w:cs="Arial"/>
          <w:sz w:val="24"/>
          <w:szCs w:val="24"/>
          <w:lang w:val="en-US"/>
        </w:rPr>
        <w:t>11</w:t>
      </w:r>
    </w:p>
    <w:p w:rsidR="00F47AEA" w:rsidRDefault="00F47AEA" w:rsidP="00BC385B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REVISÃO DE LITERATURA</w:t>
      </w:r>
    </w:p>
    <w:p w:rsidR="00F47AEA" w:rsidRDefault="00F47AEA" w:rsidP="00BC385B">
      <w:pPr>
        <w:pStyle w:val="PargrafodaLista"/>
        <w:numPr>
          <w:ilvl w:val="1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Cimentos Resinosos</w:t>
      </w:r>
      <w:r w:rsidR="00726FF6">
        <w:rPr>
          <w:rFonts w:ascii="Arial Black" w:hAnsi="Arial Black" w:cs="Arial"/>
          <w:sz w:val="24"/>
          <w:szCs w:val="24"/>
          <w:lang w:val="en-US"/>
        </w:rPr>
        <w:t>_____</w:t>
      </w:r>
      <w:r w:rsidR="00C9062A">
        <w:rPr>
          <w:rFonts w:ascii="Arial Black" w:hAnsi="Arial Black" w:cs="Arial"/>
          <w:sz w:val="24"/>
          <w:szCs w:val="24"/>
          <w:lang w:val="en-US"/>
        </w:rPr>
        <w:t>_______________________________12</w:t>
      </w:r>
    </w:p>
    <w:p w:rsidR="00F47AEA" w:rsidRDefault="00F47AEA" w:rsidP="00BC385B">
      <w:pPr>
        <w:pStyle w:val="PargrafodaLista"/>
        <w:numPr>
          <w:ilvl w:val="1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Ativação dos Cimentos</w:t>
      </w:r>
      <w:r w:rsidR="00726FF6">
        <w:rPr>
          <w:rFonts w:ascii="Arial Black" w:hAnsi="Arial Black" w:cs="Arial"/>
          <w:sz w:val="24"/>
          <w:szCs w:val="24"/>
          <w:lang w:val="en-US"/>
        </w:rPr>
        <w:t>__</w:t>
      </w:r>
      <w:r w:rsidR="00C9062A">
        <w:rPr>
          <w:rFonts w:ascii="Arial Black" w:hAnsi="Arial Black" w:cs="Arial"/>
          <w:sz w:val="24"/>
          <w:szCs w:val="24"/>
          <w:lang w:val="en-US"/>
        </w:rPr>
        <w:t>_______________________________13</w:t>
      </w:r>
    </w:p>
    <w:p w:rsidR="00F47AEA" w:rsidRDefault="00F47AEA" w:rsidP="00BC385B">
      <w:pPr>
        <w:pStyle w:val="PargrafodaLista"/>
        <w:numPr>
          <w:ilvl w:val="1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Cerâmicas</w:t>
      </w:r>
      <w:r w:rsidR="00726FF6">
        <w:rPr>
          <w:rFonts w:ascii="Arial Black" w:hAnsi="Arial Black" w:cs="Arial"/>
          <w:sz w:val="24"/>
          <w:szCs w:val="24"/>
          <w:lang w:val="en-US"/>
        </w:rPr>
        <w:t>________________</w:t>
      </w:r>
      <w:r w:rsidR="00FF0047">
        <w:rPr>
          <w:rFonts w:ascii="Arial Black" w:hAnsi="Arial Black" w:cs="Arial"/>
          <w:sz w:val="24"/>
          <w:szCs w:val="24"/>
          <w:lang w:val="en-US"/>
        </w:rPr>
        <w:t>_______________________________</w:t>
      </w:r>
      <w:r w:rsidR="00C9062A">
        <w:rPr>
          <w:rFonts w:ascii="Arial Black" w:hAnsi="Arial Black" w:cs="Arial"/>
          <w:sz w:val="24"/>
          <w:szCs w:val="24"/>
          <w:lang w:val="en-US"/>
        </w:rPr>
        <w:t>16</w:t>
      </w:r>
    </w:p>
    <w:p w:rsidR="00F47AEA" w:rsidRDefault="00F47AEA" w:rsidP="00BC385B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DISCUSSÃO</w:t>
      </w:r>
      <w:r w:rsidR="00726FF6">
        <w:rPr>
          <w:rFonts w:ascii="Arial Black" w:hAnsi="Arial Black" w:cs="Arial"/>
          <w:sz w:val="24"/>
          <w:szCs w:val="24"/>
          <w:lang w:val="en-US"/>
        </w:rPr>
        <w:t>_________________</w:t>
      </w:r>
      <w:r w:rsidR="00FF0047">
        <w:rPr>
          <w:rFonts w:ascii="Arial Black" w:hAnsi="Arial Black" w:cs="Arial"/>
          <w:sz w:val="24"/>
          <w:szCs w:val="24"/>
          <w:lang w:val="en-US"/>
        </w:rPr>
        <w:t>_______________________________</w:t>
      </w:r>
      <w:r w:rsidR="006C5F96">
        <w:rPr>
          <w:rFonts w:ascii="Arial Black" w:hAnsi="Arial Black" w:cs="Arial"/>
          <w:sz w:val="24"/>
          <w:szCs w:val="24"/>
          <w:lang w:val="en-US"/>
        </w:rPr>
        <w:t>20</w:t>
      </w:r>
    </w:p>
    <w:p w:rsidR="00DD5E2D" w:rsidRDefault="00F47AEA" w:rsidP="00BC385B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CONCLUSÃO</w:t>
      </w:r>
      <w:r w:rsidR="00726FF6">
        <w:rPr>
          <w:rFonts w:ascii="Arial Black" w:hAnsi="Arial Black" w:cs="Arial"/>
          <w:sz w:val="24"/>
          <w:szCs w:val="24"/>
          <w:lang w:val="en-US"/>
        </w:rPr>
        <w:t>________________</w:t>
      </w:r>
      <w:r w:rsidR="00FF0047">
        <w:rPr>
          <w:rFonts w:ascii="Arial Black" w:hAnsi="Arial Black" w:cs="Arial"/>
          <w:sz w:val="24"/>
          <w:szCs w:val="24"/>
          <w:lang w:val="en-US"/>
        </w:rPr>
        <w:t>_______________________________</w:t>
      </w:r>
      <w:r w:rsidR="00C9062A">
        <w:rPr>
          <w:rFonts w:ascii="Arial Black" w:hAnsi="Arial Black" w:cs="Arial"/>
          <w:sz w:val="24"/>
          <w:szCs w:val="24"/>
          <w:lang w:val="en-US"/>
        </w:rPr>
        <w:t>2</w:t>
      </w:r>
      <w:r w:rsidR="006C5F96">
        <w:rPr>
          <w:rFonts w:ascii="Arial Black" w:hAnsi="Arial Black" w:cs="Arial"/>
          <w:sz w:val="24"/>
          <w:szCs w:val="24"/>
          <w:lang w:val="en-US"/>
        </w:rPr>
        <w:t>3</w:t>
      </w:r>
    </w:p>
    <w:p w:rsidR="00DD5E2D" w:rsidRPr="00DA7779" w:rsidRDefault="00DD5E2D" w:rsidP="00BC385B">
      <w:pPr>
        <w:tabs>
          <w:tab w:val="left" w:pos="1276"/>
        </w:tabs>
        <w:spacing w:line="360" w:lineRule="auto"/>
        <w:ind w:firstLine="284"/>
        <w:jc w:val="both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REFERÊNCIAS BIBLIOGRÁFIC</w:t>
      </w:r>
      <w:r w:rsidR="00726FF6">
        <w:rPr>
          <w:rFonts w:ascii="Arial Black" w:hAnsi="Arial Black" w:cs="Arial"/>
          <w:sz w:val="24"/>
          <w:szCs w:val="24"/>
          <w:lang w:val="en-US"/>
        </w:rPr>
        <w:t>A</w:t>
      </w:r>
      <w:r w:rsidR="00C9062A">
        <w:rPr>
          <w:rFonts w:ascii="Arial Black" w:hAnsi="Arial Black" w:cs="Arial"/>
          <w:sz w:val="24"/>
          <w:szCs w:val="24"/>
          <w:lang w:val="en-US"/>
        </w:rPr>
        <w:t>S______________________________2</w:t>
      </w:r>
      <w:r w:rsidR="006C5F96">
        <w:rPr>
          <w:rFonts w:ascii="Arial Black" w:hAnsi="Arial Black" w:cs="Arial"/>
          <w:sz w:val="24"/>
          <w:szCs w:val="24"/>
          <w:lang w:val="en-US"/>
        </w:rPr>
        <w:t>4</w:t>
      </w:r>
    </w:p>
    <w:p w:rsidR="00E03B3E" w:rsidRDefault="00E03B3E" w:rsidP="00BC385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A7779" w:rsidRDefault="00DA7779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03B3E" w:rsidRDefault="00E03B3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A7779" w:rsidRDefault="00DA7779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16404" w:rsidRPr="00E03B3E" w:rsidRDefault="00D27E6E" w:rsidP="009841C1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lang w:val="en-US"/>
        </w:rPr>
        <w:lastRenderedPageBreak/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 Black" w:hAnsi="Arial Black" w:cs="Arial"/>
          <w:sz w:val="24"/>
          <w:szCs w:val="24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r w:rsidR="00297E35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9</w:t>
      </w:r>
      <w:r w:rsidR="00E03B3E">
        <w:rPr>
          <w:rFonts w:ascii="Arial Black" w:hAnsi="Arial Black" w:cs="Arial"/>
          <w:sz w:val="24"/>
          <w:szCs w:val="24"/>
          <w:lang w:val="en-US"/>
        </w:rPr>
        <w:tab/>
      </w:r>
    </w:p>
    <w:p w:rsidR="008F763D" w:rsidRDefault="00A7142F" w:rsidP="00E30047">
      <w:pPr>
        <w:pStyle w:val="PargrafodaLista"/>
        <w:numPr>
          <w:ilvl w:val="0"/>
          <w:numId w:val="6"/>
        </w:numPr>
        <w:tabs>
          <w:tab w:val="left" w:pos="1276"/>
        </w:tabs>
        <w:spacing w:line="360" w:lineRule="auto"/>
        <w:rPr>
          <w:rFonts w:ascii="Arial Black" w:hAnsi="Arial Black" w:cs="Arial"/>
          <w:sz w:val="24"/>
          <w:szCs w:val="24"/>
        </w:rPr>
      </w:pPr>
      <w:r w:rsidRPr="00E30047">
        <w:rPr>
          <w:rFonts w:ascii="Arial Black" w:hAnsi="Arial Black" w:cs="Arial"/>
          <w:sz w:val="24"/>
          <w:szCs w:val="24"/>
        </w:rPr>
        <w:t>INTRODUÇÃO</w:t>
      </w:r>
    </w:p>
    <w:p w:rsidR="005532CC" w:rsidRDefault="005532CC" w:rsidP="00AE3C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14DA5" w:rsidRDefault="00414DA5" w:rsidP="00AE3C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C5388">
        <w:rPr>
          <w:rFonts w:ascii="Arial" w:hAnsi="Arial" w:cs="Arial"/>
          <w:sz w:val="24"/>
          <w:szCs w:val="24"/>
        </w:rPr>
        <w:t>A</w:t>
      </w:r>
      <w:r w:rsidR="00C86DCB">
        <w:rPr>
          <w:rFonts w:ascii="Arial" w:hAnsi="Arial" w:cs="Arial"/>
          <w:sz w:val="24"/>
          <w:szCs w:val="24"/>
        </w:rPr>
        <w:t xml:space="preserve"> estética é o principal </w:t>
      </w:r>
      <w:r w:rsidRPr="00EC5388">
        <w:rPr>
          <w:rFonts w:ascii="Arial" w:hAnsi="Arial" w:cs="Arial"/>
          <w:sz w:val="24"/>
          <w:szCs w:val="24"/>
        </w:rPr>
        <w:t xml:space="preserve">fator de vantagem na cimentação adesiva devido à estabilidade de cor dos cimentos </w:t>
      </w:r>
      <w:r>
        <w:rPr>
          <w:rFonts w:ascii="Arial" w:hAnsi="Arial" w:cs="Arial"/>
          <w:sz w:val="24"/>
          <w:szCs w:val="24"/>
        </w:rPr>
        <w:t>resinosos, motivo que leva muitos profissionais</w:t>
      </w:r>
      <w:r w:rsidR="00680DA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optarem</w:t>
      </w:r>
      <w:r w:rsidRPr="00EC5388">
        <w:rPr>
          <w:rFonts w:ascii="Arial" w:hAnsi="Arial" w:cs="Arial"/>
          <w:sz w:val="24"/>
          <w:szCs w:val="24"/>
        </w:rPr>
        <w:t xml:space="preserve"> por este tipo de cimentação</w:t>
      </w:r>
      <w:r>
        <w:rPr>
          <w:rFonts w:ascii="Arial" w:hAnsi="Arial" w:cs="Arial"/>
          <w:sz w:val="24"/>
          <w:szCs w:val="24"/>
        </w:rPr>
        <w:t xml:space="preserve">. Os </w:t>
      </w:r>
      <w:r w:rsidRPr="00EC5388">
        <w:rPr>
          <w:rFonts w:ascii="Arial" w:hAnsi="Arial" w:cs="Arial"/>
          <w:sz w:val="24"/>
          <w:szCs w:val="24"/>
        </w:rPr>
        <w:t>cimentos fotopolimerizáveis</w:t>
      </w:r>
      <w:r>
        <w:rPr>
          <w:rFonts w:ascii="Arial" w:hAnsi="Arial" w:cs="Arial"/>
          <w:sz w:val="24"/>
          <w:szCs w:val="24"/>
        </w:rPr>
        <w:t xml:space="preserve"> são mais utilizados para </w:t>
      </w:r>
      <w:r w:rsidRPr="00EC5388">
        <w:rPr>
          <w:rFonts w:ascii="Arial" w:hAnsi="Arial" w:cs="Arial"/>
          <w:sz w:val="24"/>
          <w:szCs w:val="24"/>
        </w:rPr>
        <w:t>cimentação de facetas laminadas e coroas puras de dentes anteriores uma vez que apresentam maior estabilidade de cor</w:t>
      </w:r>
      <w:r>
        <w:rPr>
          <w:rFonts w:ascii="Arial" w:hAnsi="Arial" w:cs="Arial"/>
          <w:sz w:val="24"/>
          <w:szCs w:val="24"/>
        </w:rPr>
        <w:t>,</w:t>
      </w:r>
      <w:r w:rsidR="00B37F44">
        <w:rPr>
          <w:rFonts w:ascii="Arial" w:hAnsi="Arial" w:cs="Arial"/>
          <w:sz w:val="24"/>
          <w:szCs w:val="24"/>
        </w:rPr>
        <w:t xml:space="preserve"> re</w:t>
      </w:r>
      <w:r w:rsidR="00747606">
        <w:rPr>
          <w:rFonts w:ascii="Arial" w:hAnsi="Arial" w:cs="Arial"/>
          <w:sz w:val="24"/>
          <w:szCs w:val="24"/>
        </w:rPr>
        <w:t>s</w:t>
      </w:r>
      <w:r w:rsidR="00B37F44">
        <w:rPr>
          <w:rFonts w:ascii="Arial" w:hAnsi="Arial" w:cs="Arial"/>
          <w:sz w:val="24"/>
          <w:szCs w:val="24"/>
        </w:rPr>
        <w:t>saltando</w:t>
      </w:r>
      <w:r>
        <w:rPr>
          <w:rFonts w:ascii="Arial" w:hAnsi="Arial" w:cs="Arial"/>
          <w:sz w:val="24"/>
          <w:szCs w:val="24"/>
        </w:rPr>
        <w:t xml:space="preserve"> que a cerâmica</w:t>
      </w:r>
      <w:r w:rsidR="00B37F44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apresent</w:t>
      </w:r>
      <w:r w:rsidR="00B37F44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espessura suficiente para passagem de luz</w:t>
      </w:r>
      <w:r w:rsidRPr="00EC5388">
        <w:rPr>
          <w:rFonts w:ascii="Arial" w:hAnsi="Arial" w:cs="Arial"/>
          <w:sz w:val="24"/>
          <w:szCs w:val="24"/>
        </w:rPr>
        <w:t>. Antigamente, a retenção de uma restauração dependia somente da forma geométrica do preparo, da precisão da adaptação da restauração e da resistência do cimento. Hoje em dia, essa retenção pode ser ampliada se o agente cimentante apresentar união química às estruturas dentárias e à superfície da restauração ou até mesmo desprezada, no caso das cerâmicas, com a utilização de cimentos adesivos com preparos arredondados e expulsivos (</w:t>
      </w:r>
      <w:r w:rsidR="00C86DCB">
        <w:rPr>
          <w:rFonts w:ascii="Arial" w:hAnsi="Arial" w:cs="Arial"/>
          <w:sz w:val="24"/>
          <w:szCs w:val="24"/>
        </w:rPr>
        <w:t xml:space="preserve">RIBEIRO </w:t>
      </w:r>
      <w:r w:rsidRPr="00EC5388">
        <w:rPr>
          <w:rFonts w:ascii="Arial" w:hAnsi="Arial" w:cs="Arial"/>
          <w:sz w:val="24"/>
          <w:szCs w:val="24"/>
        </w:rPr>
        <w:t>et al; 2007).</w:t>
      </w:r>
    </w:p>
    <w:p w:rsidR="00DB444C" w:rsidRDefault="00DB444C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4C" w:rsidRDefault="00DB444C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F0389">
        <w:rPr>
          <w:rFonts w:ascii="Arial" w:hAnsi="Arial" w:cs="Arial"/>
          <w:sz w:val="24"/>
          <w:szCs w:val="24"/>
        </w:rPr>
        <w:t>Seg</w:t>
      </w:r>
      <w:r>
        <w:rPr>
          <w:rFonts w:ascii="Arial" w:hAnsi="Arial" w:cs="Arial"/>
          <w:sz w:val="24"/>
          <w:szCs w:val="24"/>
        </w:rPr>
        <w:t>undo Prakki e Carvalho</w:t>
      </w:r>
      <w:r w:rsidRPr="00FF0389">
        <w:rPr>
          <w:rFonts w:ascii="Arial" w:hAnsi="Arial" w:cs="Arial"/>
          <w:sz w:val="24"/>
          <w:szCs w:val="24"/>
        </w:rPr>
        <w:t xml:space="preserve"> (2001)</w:t>
      </w:r>
      <w:r>
        <w:rPr>
          <w:rFonts w:ascii="Arial" w:hAnsi="Arial" w:cs="Arial"/>
          <w:sz w:val="24"/>
          <w:szCs w:val="24"/>
        </w:rPr>
        <w:t xml:space="preserve"> apud Bernardo et al., (2008)</w:t>
      </w:r>
      <w:r w:rsidRPr="00FF0389">
        <w:rPr>
          <w:rFonts w:ascii="Arial" w:hAnsi="Arial" w:cs="Arial"/>
          <w:sz w:val="24"/>
          <w:szCs w:val="24"/>
        </w:rPr>
        <w:t xml:space="preserve"> os cimentos resinosos superaram seus antecessores, em especial, os cimentos de fosfato de zinco, devido, principalmente, à adesão à estrutura dental, maior resistência ao desgaste e relativa insolubilidade no meio bucal. Estes são os materiais de eleição para a fixação de restaurações cerâmicas, p</w:t>
      </w:r>
      <w:r>
        <w:rPr>
          <w:rFonts w:ascii="Arial" w:hAnsi="Arial" w:cs="Arial"/>
          <w:sz w:val="24"/>
          <w:szCs w:val="24"/>
        </w:rPr>
        <w:t>ois de acordo com Fleming et al</w:t>
      </w:r>
      <w:r w:rsidR="00057C16">
        <w:rPr>
          <w:rFonts w:ascii="Arial" w:hAnsi="Arial" w:cs="Arial"/>
          <w:sz w:val="24"/>
          <w:szCs w:val="24"/>
        </w:rPr>
        <w:t>., 2006,</w:t>
      </w:r>
      <w:r>
        <w:rPr>
          <w:rFonts w:ascii="Arial" w:hAnsi="Arial" w:cs="Arial"/>
          <w:sz w:val="24"/>
          <w:szCs w:val="24"/>
        </w:rPr>
        <w:t xml:space="preserve"> apud Bernardo et al; (2008)</w:t>
      </w:r>
      <w:r w:rsidRPr="00FF0389">
        <w:rPr>
          <w:rFonts w:ascii="Arial" w:hAnsi="Arial" w:cs="Arial"/>
          <w:sz w:val="24"/>
          <w:szCs w:val="24"/>
        </w:rPr>
        <w:t>, esta associação aumenta a resistência do material cerâmico, favorecendo seu desempenho clínico.</w:t>
      </w:r>
    </w:p>
    <w:p w:rsidR="00DB444C" w:rsidRDefault="00DB444C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824CD" w:rsidRDefault="00A824CD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24CD">
        <w:rPr>
          <w:rFonts w:ascii="Arial" w:hAnsi="Arial" w:cs="Arial"/>
          <w:sz w:val="24"/>
          <w:szCs w:val="24"/>
        </w:rPr>
        <w:t>A cimentação de restaurações indiretas representa</w:t>
      </w:r>
      <w:r>
        <w:rPr>
          <w:rFonts w:ascii="Arial" w:hAnsi="Arial" w:cs="Arial"/>
          <w:sz w:val="24"/>
          <w:szCs w:val="24"/>
        </w:rPr>
        <w:t xml:space="preserve"> </w:t>
      </w:r>
      <w:r w:rsidRPr="00A824CD">
        <w:rPr>
          <w:rFonts w:ascii="Arial" w:hAnsi="Arial" w:cs="Arial"/>
          <w:sz w:val="24"/>
          <w:szCs w:val="24"/>
        </w:rPr>
        <w:t>uma etapa de grande importância clínica, pois os</w:t>
      </w:r>
      <w:r>
        <w:rPr>
          <w:rFonts w:ascii="Arial" w:hAnsi="Arial" w:cs="Arial"/>
          <w:sz w:val="24"/>
          <w:szCs w:val="24"/>
        </w:rPr>
        <w:t xml:space="preserve"> </w:t>
      </w:r>
      <w:r w:rsidRPr="00A824CD">
        <w:rPr>
          <w:rFonts w:ascii="Arial" w:hAnsi="Arial" w:cs="Arial"/>
          <w:sz w:val="24"/>
          <w:szCs w:val="24"/>
        </w:rPr>
        <w:t>agentes cimentantes são responsáveis pela união entre</w:t>
      </w:r>
      <w:r>
        <w:rPr>
          <w:rFonts w:ascii="Arial" w:hAnsi="Arial" w:cs="Arial"/>
          <w:sz w:val="24"/>
          <w:szCs w:val="24"/>
        </w:rPr>
        <w:t xml:space="preserve"> </w:t>
      </w:r>
      <w:r w:rsidRPr="00A824CD">
        <w:rPr>
          <w:rFonts w:ascii="Arial" w:hAnsi="Arial" w:cs="Arial"/>
          <w:sz w:val="24"/>
          <w:szCs w:val="24"/>
        </w:rPr>
        <w:t>o material restaurador indireto e a estrutura dental,</w:t>
      </w:r>
      <w:r>
        <w:rPr>
          <w:rFonts w:ascii="Arial" w:hAnsi="Arial" w:cs="Arial"/>
          <w:sz w:val="24"/>
          <w:szCs w:val="24"/>
        </w:rPr>
        <w:t xml:space="preserve"> </w:t>
      </w:r>
      <w:r w:rsidRPr="00A824CD">
        <w:rPr>
          <w:rFonts w:ascii="Arial" w:hAnsi="Arial" w:cs="Arial"/>
          <w:sz w:val="24"/>
          <w:szCs w:val="24"/>
        </w:rPr>
        <w:t>sendo que sua escolh</w:t>
      </w:r>
      <w:r>
        <w:rPr>
          <w:rFonts w:ascii="Arial" w:hAnsi="Arial" w:cs="Arial"/>
          <w:sz w:val="24"/>
          <w:szCs w:val="24"/>
        </w:rPr>
        <w:t xml:space="preserve">a depende da situação clínica e </w:t>
      </w:r>
      <w:r w:rsidRPr="00A824CD">
        <w:rPr>
          <w:rFonts w:ascii="Arial" w:hAnsi="Arial" w:cs="Arial"/>
          <w:sz w:val="24"/>
          <w:szCs w:val="24"/>
        </w:rPr>
        <w:t>do material a ser cimentado</w:t>
      </w:r>
      <w:r w:rsidR="00595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009FF">
        <w:rPr>
          <w:rFonts w:ascii="Arial" w:hAnsi="Arial" w:cs="Arial"/>
          <w:sz w:val="24"/>
          <w:szCs w:val="24"/>
        </w:rPr>
        <w:t>BERNARDO</w:t>
      </w:r>
      <w:r w:rsidR="005B1298">
        <w:rPr>
          <w:rFonts w:ascii="Arial" w:hAnsi="Arial" w:cs="Arial"/>
          <w:sz w:val="24"/>
          <w:szCs w:val="24"/>
        </w:rPr>
        <w:t xml:space="preserve"> et al; 2008</w:t>
      </w:r>
      <w:r>
        <w:rPr>
          <w:rFonts w:ascii="Arial" w:hAnsi="Arial" w:cs="Arial"/>
          <w:sz w:val="24"/>
          <w:szCs w:val="24"/>
        </w:rPr>
        <w:t>)</w:t>
      </w:r>
      <w:r w:rsidR="00316404">
        <w:rPr>
          <w:rFonts w:ascii="Arial" w:hAnsi="Arial" w:cs="Arial"/>
          <w:sz w:val="24"/>
          <w:szCs w:val="24"/>
        </w:rPr>
        <w:t>.</w:t>
      </w:r>
    </w:p>
    <w:p w:rsidR="00122C7A" w:rsidRDefault="00122C7A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40810" w:rsidRDefault="00D40810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</w:t>
      </w:r>
    </w:p>
    <w:p w:rsidR="00D27E6E" w:rsidRPr="00D27E6E" w:rsidRDefault="00D27E6E" w:rsidP="009841C1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EE7810" w:rsidRDefault="00551BCA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5D7" w:rsidRPr="00EC5388">
        <w:rPr>
          <w:rFonts w:ascii="Arial" w:hAnsi="Arial" w:cs="Arial"/>
          <w:sz w:val="24"/>
          <w:szCs w:val="24"/>
        </w:rPr>
        <w:t>Assim, esta revisão de literatura tem como objetivo principal mostrar</w:t>
      </w:r>
      <w:r w:rsidR="005951BA">
        <w:rPr>
          <w:rFonts w:ascii="Arial" w:hAnsi="Arial" w:cs="Arial"/>
          <w:sz w:val="24"/>
          <w:szCs w:val="24"/>
        </w:rPr>
        <w:t xml:space="preserve"> </w:t>
      </w:r>
      <w:r w:rsidR="005B1298">
        <w:rPr>
          <w:rFonts w:ascii="Arial" w:hAnsi="Arial" w:cs="Arial"/>
          <w:sz w:val="24"/>
          <w:szCs w:val="24"/>
        </w:rPr>
        <w:t>o que são os cimentos resinosos, sua função principal, os tipos</w:t>
      </w:r>
      <w:r w:rsidR="005951BA">
        <w:rPr>
          <w:rFonts w:ascii="Arial" w:hAnsi="Arial" w:cs="Arial"/>
          <w:sz w:val="24"/>
          <w:szCs w:val="24"/>
        </w:rPr>
        <w:t>,</w:t>
      </w:r>
      <w:r w:rsidR="005B1298">
        <w:rPr>
          <w:rFonts w:ascii="Arial" w:hAnsi="Arial" w:cs="Arial"/>
          <w:sz w:val="24"/>
          <w:szCs w:val="24"/>
        </w:rPr>
        <w:t xml:space="preserve"> e co</w:t>
      </w:r>
      <w:r w:rsidR="003C7CB9">
        <w:rPr>
          <w:rFonts w:ascii="Arial" w:hAnsi="Arial" w:cs="Arial"/>
          <w:sz w:val="24"/>
          <w:szCs w:val="24"/>
        </w:rPr>
        <w:t>mo são utilizados</w:t>
      </w:r>
      <w:r w:rsidR="005B1298">
        <w:rPr>
          <w:rFonts w:ascii="Arial" w:hAnsi="Arial" w:cs="Arial"/>
          <w:sz w:val="24"/>
          <w:szCs w:val="24"/>
        </w:rPr>
        <w:t xml:space="preserve"> em restaurações cerâmicas.</w:t>
      </w: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63D" w:rsidRDefault="008F763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7E6E" w:rsidRPr="00D27E6E" w:rsidRDefault="00D27E6E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</w:t>
      </w:r>
    </w:p>
    <w:p w:rsidR="00E30047" w:rsidRDefault="00F47AEA" w:rsidP="00E30047">
      <w:pPr>
        <w:pStyle w:val="PargrafodaLista"/>
        <w:numPr>
          <w:ilvl w:val="0"/>
          <w:numId w:val="6"/>
        </w:num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PROPOSIÇÃO</w:t>
      </w:r>
    </w:p>
    <w:p w:rsidR="00E30047" w:rsidRDefault="00E30047" w:rsidP="00E30047">
      <w:p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Este trabalho se propõe fazer uma</w:t>
      </w:r>
      <w:r w:rsidR="00747606">
        <w:rPr>
          <w:rFonts w:ascii="Arial" w:hAnsi="Arial" w:cs="Arial"/>
          <w:sz w:val="24"/>
          <w:szCs w:val="24"/>
        </w:rPr>
        <w:t xml:space="preserve"> breve</w:t>
      </w:r>
      <w:r>
        <w:rPr>
          <w:rFonts w:ascii="Arial" w:hAnsi="Arial" w:cs="Arial"/>
          <w:sz w:val="24"/>
          <w:szCs w:val="24"/>
        </w:rPr>
        <w:t xml:space="preserve"> revisão de literatura a respeito dos cimentos resinosos, formas de utilização, tipos de cimentos e sua utilização com cerâmicas odontológicas. Os artigos foram pesquisados na base de dados do pubmed, google acadêmico, scielo</w:t>
      </w:r>
      <w:r w:rsidR="00747606">
        <w:rPr>
          <w:rFonts w:ascii="Arial" w:hAnsi="Arial" w:cs="Arial"/>
          <w:sz w:val="24"/>
          <w:szCs w:val="24"/>
        </w:rPr>
        <w:t xml:space="preserve"> e lilacs</w:t>
      </w:r>
      <w:r>
        <w:rPr>
          <w:rFonts w:ascii="Arial" w:hAnsi="Arial" w:cs="Arial"/>
          <w:sz w:val="24"/>
          <w:szCs w:val="24"/>
        </w:rPr>
        <w:t>. As palavras chaves foram: cimentos resinosos, cimentação adesiva, cimentação x cerâmicas, cerâmicas odontológicas.</w:t>
      </w: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Default="009124CD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CD" w:rsidRPr="00D27E6E" w:rsidRDefault="00D27E6E" w:rsidP="009124CD">
      <w:pPr>
        <w:tabs>
          <w:tab w:val="left" w:pos="1134"/>
          <w:tab w:val="left" w:pos="309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</w:t>
      </w:r>
    </w:p>
    <w:p w:rsidR="0056490D" w:rsidRPr="00E30047" w:rsidRDefault="007C343B" w:rsidP="00E30047">
      <w:pPr>
        <w:pStyle w:val="PargrafodaLista"/>
        <w:numPr>
          <w:ilvl w:val="0"/>
          <w:numId w:val="6"/>
        </w:num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  <w:r w:rsidRPr="00E30047">
        <w:rPr>
          <w:rFonts w:ascii="Arial Black" w:hAnsi="Arial Black" w:cs="Arial"/>
          <w:sz w:val="24"/>
          <w:szCs w:val="24"/>
        </w:rPr>
        <w:t>Revisão de literatura</w:t>
      </w:r>
    </w:p>
    <w:p w:rsidR="006C713A" w:rsidRDefault="006C713A" w:rsidP="009841C1">
      <w:p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</w:p>
    <w:p w:rsidR="00E638D9" w:rsidRPr="00E30047" w:rsidRDefault="00636882" w:rsidP="00E30047">
      <w:pPr>
        <w:pStyle w:val="PargrafodaLista"/>
        <w:numPr>
          <w:ilvl w:val="1"/>
          <w:numId w:val="6"/>
        </w:num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  <w:r w:rsidRPr="00E30047">
        <w:rPr>
          <w:rFonts w:ascii="Arial Black" w:hAnsi="Arial Black" w:cs="Arial"/>
          <w:sz w:val="24"/>
          <w:szCs w:val="24"/>
        </w:rPr>
        <w:t xml:space="preserve">Cimentos </w:t>
      </w:r>
      <w:r w:rsidR="00DF1280" w:rsidRPr="00E30047">
        <w:rPr>
          <w:rFonts w:ascii="Arial Black" w:hAnsi="Arial Black" w:cs="Arial"/>
          <w:sz w:val="24"/>
          <w:szCs w:val="24"/>
        </w:rPr>
        <w:t>Resinosos</w:t>
      </w:r>
      <w:r w:rsidRPr="00E30047">
        <w:rPr>
          <w:rFonts w:ascii="Arial Black" w:hAnsi="Arial Black" w:cs="Arial"/>
          <w:sz w:val="24"/>
          <w:szCs w:val="24"/>
        </w:rPr>
        <w:t xml:space="preserve"> </w:t>
      </w:r>
    </w:p>
    <w:p w:rsidR="00337B60" w:rsidRDefault="00337B60" w:rsidP="00337B60">
      <w:pPr>
        <w:pStyle w:val="PargrafodaLista"/>
        <w:tabs>
          <w:tab w:val="left" w:pos="3092"/>
        </w:tabs>
        <w:spacing w:line="360" w:lineRule="auto"/>
        <w:ind w:left="0"/>
        <w:jc w:val="both"/>
        <w:rPr>
          <w:rFonts w:ascii="Arial Black" w:hAnsi="Arial Black" w:cs="Arial"/>
          <w:sz w:val="24"/>
          <w:szCs w:val="24"/>
        </w:rPr>
      </w:pPr>
    </w:p>
    <w:p w:rsidR="00337B60" w:rsidRDefault="00337B60" w:rsidP="00337B6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cimento é definido como uma substância que une duas superfícies. Na odontologia, o cimento presta-se não somente como um agente de cimentação, mas também, como isolante térmico, elétrico e químico para o dente em questão. (CAMPOS et al., 1999)</w:t>
      </w:r>
    </w:p>
    <w:p w:rsidR="00127601" w:rsidRDefault="00636882" w:rsidP="00127601">
      <w:pPr>
        <w:pStyle w:val="PargrafodaLista"/>
        <w:tabs>
          <w:tab w:val="left" w:pos="3092"/>
        </w:tabs>
        <w:spacing w:line="360" w:lineRule="auto"/>
        <w:ind w:left="0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ab/>
      </w:r>
    </w:p>
    <w:p w:rsidR="00337B60" w:rsidRDefault="00337B60" w:rsidP="00337B6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079A">
        <w:rPr>
          <w:rFonts w:ascii="Arial" w:hAnsi="Arial" w:cs="Arial"/>
          <w:sz w:val="24"/>
          <w:szCs w:val="24"/>
        </w:rPr>
        <w:t>De acordo com Pereira et al. (2005), os cimentos resinosos vêm sendo cada vez mais</w:t>
      </w:r>
      <w:r>
        <w:rPr>
          <w:rFonts w:ascii="Arial" w:hAnsi="Arial" w:cs="Arial"/>
          <w:sz w:val="24"/>
          <w:szCs w:val="24"/>
        </w:rPr>
        <w:t xml:space="preserve"> </w:t>
      </w:r>
      <w:r w:rsidRPr="0010079A">
        <w:rPr>
          <w:rFonts w:ascii="Arial" w:hAnsi="Arial" w:cs="Arial"/>
          <w:sz w:val="24"/>
          <w:szCs w:val="24"/>
        </w:rPr>
        <w:t>utilizados na odontologia para cimentação de onlays, inlays, pinos e coroas. Sua composição é feita</w:t>
      </w:r>
      <w:r>
        <w:rPr>
          <w:rFonts w:ascii="Arial" w:hAnsi="Arial" w:cs="Arial"/>
          <w:sz w:val="24"/>
          <w:szCs w:val="24"/>
        </w:rPr>
        <w:t xml:space="preserve"> </w:t>
      </w:r>
      <w:r w:rsidRPr="0010079A">
        <w:rPr>
          <w:rFonts w:ascii="Arial" w:hAnsi="Arial" w:cs="Arial"/>
          <w:sz w:val="24"/>
          <w:szCs w:val="24"/>
        </w:rPr>
        <w:t>basicamente por um sistema monomérico de Bis-GMA (Bisfenol – A metacrilato de glicídila), ou</w:t>
      </w:r>
      <w:r>
        <w:rPr>
          <w:rFonts w:ascii="Arial" w:hAnsi="Arial" w:cs="Arial"/>
          <w:sz w:val="24"/>
          <w:szCs w:val="24"/>
        </w:rPr>
        <w:t xml:space="preserve"> </w:t>
      </w:r>
      <w:r w:rsidRPr="0010079A">
        <w:rPr>
          <w:rFonts w:ascii="Arial" w:hAnsi="Arial" w:cs="Arial"/>
          <w:sz w:val="24"/>
          <w:szCs w:val="24"/>
        </w:rPr>
        <w:t>UEDMA (Uretano dimetacrilato) combinados com monômeros de baixa viscosidade (TEGDMA,</w:t>
      </w:r>
      <w:r>
        <w:rPr>
          <w:rFonts w:ascii="Arial" w:hAnsi="Arial" w:cs="Arial"/>
          <w:sz w:val="24"/>
          <w:szCs w:val="24"/>
        </w:rPr>
        <w:t xml:space="preserve"> </w:t>
      </w:r>
      <w:r w:rsidRPr="0010079A">
        <w:rPr>
          <w:rFonts w:ascii="Arial" w:hAnsi="Arial" w:cs="Arial"/>
          <w:sz w:val="24"/>
          <w:szCs w:val="24"/>
        </w:rPr>
        <w:t>UDMA), além de cargas inorgânicas (lítio, alum</w:t>
      </w:r>
      <w:r>
        <w:rPr>
          <w:rFonts w:ascii="Arial" w:hAnsi="Arial" w:cs="Arial"/>
          <w:sz w:val="24"/>
          <w:szCs w:val="24"/>
        </w:rPr>
        <w:t>ínio, Si O2) tratados com silano.</w:t>
      </w:r>
    </w:p>
    <w:p w:rsidR="00A31BBB" w:rsidRDefault="00A31BBB" w:rsidP="00337B6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A52A9" w:rsidRDefault="006900A1" w:rsidP="006900A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A9" w:rsidRPr="0087691D">
        <w:rPr>
          <w:rFonts w:ascii="Arial" w:hAnsi="Arial" w:cs="Arial"/>
          <w:sz w:val="24"/>
          <w:szCs w:val="24"/>
        </w:rPr>
        <w:t>A seleção do cimento deve ser feita de acordo com as características do caso clínico abordado, pelas características do material da restauração indireta e pelas características do cimento tais como adesivid</w:t>
      </w:r>
      <w:r w:rsidR="00DA52A9">
        <w:rPr>
          <w:rFonts w:ascii="Arial" w:hAnsi="Arial" w:cs="Arial"/>
          <w:sz w:val="24"/>
          <w:szCs w:val="24"/>
        </w:rPr>
        <w:t xml:space="preserve">ade, solubilidade, resistência e </w:t>
      </w:r>
      <w:r w:rsidR="00DA52A9" w:rsidRPr="0087691D">
        <w:rPr>
          <w:rFonts w:ascii="Arial" w:hAnsi="Arial" w:cs="Arial"/>
          <w:sz w:val="24"/>
          <w:szCs w:val="24"/>
        </w:rPr>
        <w:t>biocompatibilidade</w:t>
      </w:r>
      <w:r w:rsidR="00DA52A9">
        <w:rPr>
          <w:rFonts w:ascii="Arial" w:hAnsi="Arial" w:cs="Arial"/>
          <w:sz w:val="24"/>
          <w:szCs w:val="24"/>
        </w:rPr>
        <w:t>;</w:t>
      </w:r>
      <w:r w:rsidR="00DA52A9" w:rsidRPr="0087691D">
        <w:rPr>
          <w:rFonts w:ascii="Arial" w:hAnsi="Arial" w:cs="Arial"/>
          <w:sz w:val="24"/>
          <w:szCs w:val="24"/>
        </w:rPr>
        <w:t xml:space="preserve"> deve apresentar espessura de película, adaptação satisfatória entre dente e restauração, selamento marginal adequado, alta resistência à compressão e tração, tempos adequados de presa e trabalho, radiopacidade e bo</w:t>
      </w:r>
      <w:r w:rsidR="00DA52A9">
        <w:rPr>
          <w:rFonts w:ascii="Arial" w:hAnsi="Arial" w:cs="Arial"/>
          <w:sz w:val="24"/>
          <w:szCs w:val="24"/>
        </w:rPr>
        <w:t>as propriedades óticas. (RIBEIRO</w:t>
      </w:r>
      <w:r w:rsidR="00DA52A9" w:rsidRPr="0087691D">
        <w:rPr>
          <w:rFonts w:ascii="Arial" w:hAnsi="Arial" w:cs="Arial"/>
          <w:sz w:val="24"/>
          <w:szCs w:val="24"/>
        </w:rPr>
        <w:t xml:space="preserve"> et al., 2007)</w:t>
      </w:r>
    </w:p>
    <w:p w:rsidR="00915892" w:rsidRDefault="00915892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22C7A" w:rsidRDefault="00122C7A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P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</w:t>
      </w:r>
    </w:p>
    <w:p w:rsidR="00D27E6E" w:rsidRDefault="00D27E6E" w:rsidP="00DA52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31BBB" w:rsidRDefault="006900A1" w:rsidP="006900A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1BBB" w:rsidRPr="0050333E">
        <w:rPr>
          <w:rFonts w:ascii="Arial" w:hAnsi="Arial" w:cs="Arial"/>
          <w:sz w:val="24"/>
          <w:szCs w:val="24"/>
        </w:rPr>
        <w:t>Com o surgimento da Odontologia adesiva, o paradigma</w:t>
      </w:r>
      <w:r w:rsidR="00A31BBB">
        <w:rPr>
          <w:rFonts w:ascii="Arial" w:hAnsi="Arial" w:cs="Arial"/>
          <w:sz w:val="24"/>
          <w:szCs w:val="24"/>
        </w:rPr>
        <w:t xml:space="preserve"> </w:t>
      </w:r>
      <w:r w:rsidR="00A31BBB" w:rsidRPr="0050333E">
        <w:rPr>
          <w:rFonts w:ascii="Arial" w:hAnsi="Arial" w:cs="Arial"/>
          <w:sz w:val="24"/>
          <w:szCs w:val="24"/>
        </w:rPr>
        <w:t>das cimentações cerâmicas</w:t>
      </w:r>
      <w:r w:rsidR="00A31BBB">
        <w:rPr>
          <w:rFonts w:ascii="Arial" w:hAnsi="Arial" w:cs="Arial"/>
          <w:sz w:val="24"/>
          <w:szCs w:val="24"/>
        </w:rPr>
        <w:t xml:space="preserve"> mudou, trazendo novos tipos de </w:t>
      </w:r>
      <w:r w:rsidR="00A31BBB" w:rsidRPr="0050333E">
        <w:rPr>
          <w:rFonts w:ascii="Arial" w:hAnsi="Arial" w:cs="Arial"/>
          <w:sz w:val="24"/>
          <w:szCs w:val="24"/>
        </w:rPr>
        <w:t>preparo, novas técnicas e ma</w:t>
      </w:r>
      <w:r w:rsidR="00A31BBB">
        <w:rPr>
          <w:rFonts w:ascii="Arial" w:hAnsi="Arial" w:cs="Arial"/>
          <w:sz w:val="24"/>
          <w:szCs w:val="24"/>
        </w:rPr>
        <w:t xml:space="preserve">teriais para cimentação. Assim, </w:t>
      </w:r>
      <w:r w:rsidR="00A31BBB" w:rsidRPr="0050333E">
        <w:rPr>
          <w:rFonts w:ascii="Arial" w:hAnsi="Arial" w:cs="Arial"/>
          <w:sz w:val="24"/>
          <w:szCs w:val="24"/>
        </w:rPr>
        <w:t>surgiram os cimentos res</w:t>
      </w:r>
      <w:r w:rsidR="00A31BBB">
        <w:rPr>
          <w:rFonts w:ascii="Arial" w:hAnsi="Arial" w:cs="Arial"/>
          <w:sz w:val="24"/>
          <w:szCs w:val="24"/>
        </w:rPr>
        <w:t xml:space="preserve">inosos, os quais apresentam uma </w:t>
      </w:r>
      <w:r w:rsidR="00A31BBB" w:rsidRPr="0050333E">
        <w:rPr>
          <w:rFonts w:ascii="Arial" w:hAnsi="Arial" w:cs="Arial"/>
          <w:sz w:val="24"/>
          <w:szCs w:val="24"/>
        </w:rPr>
        <w:t>composição bem semelhante à da</w:t>
      </w:r>
      <w:r w:rsidR="00A31BBB">
        <w:rPr>
          <w:rFonts w:ascii="Arial" w:hAnsi="Arial" w:cs="Arial"/>
          <w:sz w:val="24"/>
          <w:szCs w:val="24"/>
        </w:rPr>
        <w:t xml:space="preserve"> resina composta, constituindo-</w:t>
      </w:r>
      <w:r w:rsidR="00A31BBB" w:rsidRPr="0050333E">
        <w:rPr>
          <w:rFonts w:ascii="Arial" w:hAnsi="Arial" w:cs="Arial"/>
          <w:sz w:val="24"/>
          <w:szCs w:val="24"/>
        </w:rPr>
        <w:t xml:space="preserve">se de matriz orgânica e </w:t>
      </w:r>
      <w:r w:rsidR="00A31BBB">
        <w:rPr>
          <w:rFonts w:ascii="Arial" w:hAnsi="Arial" w:cs="Arial"/>
          <w:sz w:val="24"/>
          <w:szCs w:val="24"/>
        </w:rPr>
        <w:t xml:space="preserve">cargas. Esses materiais possuem </w:t>
      </w:r>
      <w:r w:rsidR="00A31BBB" w:rsidRPr="0050333E">
        <w:rPr>
          <w:rFonts w:ascii="Arial" w:hAnsi="Arial" w:cs="Arial"/>
          <w:sz w:val="24"/>
          <w:szCs w:val="24"/>
        </w:rPr>
        <w:t xml:space="preserve">características adesivas e </w:t>
      </w:r>
      <w:r w:rsidR="00A31BBB">
        <w:rPr>
          <w:rFonts w:ascii="Arial" w:hAnsi="Arial" w:cs="Arial"/>
          <w:sz w:val="24"/>
          <w:szCs w:val="24"/>
        </w:rPr>
        <w:t xml:space="preserve">estéticas, resistência mecânica </w:t>
      </w:r>
      <w:r w:rsidR="00A31BBB" w:rsidRPr="0050333E">
        <w:rPr>
          <w:rFonts w:ascii="Arial" w:hAnsi="Arial" w:cs="Arial"/>
          <w:sz w:val="24"/>
          <w:szCs w:val="24"/>
        </w:rPr>
        <w:t>e são insolúveis em água.</w:t>
      </w:r>
      <w:r w:rsidR="00A31BBB">
        <w:rPr>
          <w:rFonts w:ascii="Arial" w:hAnsi="Arial" w:cs="Arial"/>
          <w:sz w:val="24"/>
          <w:szCs w:val="24"/>
        </w:rPr>
        <w:t xml:space="preserve"> No entanto, trazem uma técnica </w:t>
      </w:r>
      <w:r w:rsidR="00A31BBB" w:rsidRPr="0050333E">
        <w:rPr>
          <w:rFonts w:ascii="Arial" w:hAnsi="Arial" w:cs="Arial"/>
          <w:sz w:val="24"/>
          <w:szCs w:val="24"/>
        </w:rPr>
        <w:t>mais detalhada com tratame</w:t>
      </w:r>
      <w:r w:rsidR="00A31BBB">
        <w:rPr>
          <w:rFonts w:ascii="Arial" w:hAnsi="Arial" w:cs="Arial"/>
          <w:sz w:val="24"/>
          <w:szCs w:val="24"/>
        </w:rPr>
        <w:t xml:space="preserve">nto da superfície cerâmica </w:t>
      </w:r>
      <w:r w:rsidR="00915892">
        <w:rPr>
          <w:rFonts w:ascii="Arial" w:hAnsi="Arial" w:cs="Arial"/>
          <w:sz w:val="24"/>
          <w:szCs w:val="24"/>
        </w:rPr>
        <w:t>e do substrato dentário. (SOARES</w:t>
      </w:r>
      <w:r w:rsidR="00A31BBB">
        <w:rPr>
          <w:rFonts w:ascii="Arial" w:hAnsi="Arial" w:cs="Arial"/>
          <w:sz w:val="24"/>
          <w:szCs w:val="24"/>
        </w:rPr>
        <w:t xml:space="preserve"> et al., 2009</w:t>
      </w:r>
      <w:r w:rsidR="00A31BBB" w:rsidRPr="0050333E">
        <w:rPr>
          <w:rFonts w:ascii="Arial" w:hAnsi="Arial" w:cs="Arial"/>
          <w:sz w:val="24"/>
          <w:szCs w:val="24"/>
        </w:rPr>
        <w:t>)</w:t>
      </w:r>
    </w:p>
    <w:p w:rsidR="00E908A5" w:rsidRDefault="00E908A5" w:rsidP="00337B6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908A5" w:rsidRDefault="00E908A5" w:rsidP="00E908A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1BBB" w:rsidRPr="00E30047" w:rsidRDefault="00810D76" w:rsidP="00E30047">
      <w:pPr>
        <w:pStyle w:val="PargrafodaLista"/>
        <w:numPr>
          <w:ilvl w:val="1"/>
          <w:numId w:val="6"/>
        </w:num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047">
        <w:rPr>
          <w:rFonts w:ascii="Arial Black" w:hAnsi="Arial Black" w:cs="Arial"/>
          <w:sz w:val="24"/>
          <w:szCs w:val="24"/>
        </w:rPr>
        <w:t xml:space="preserve"> Ativação dos ci</w:t>
      </w:r>
      <w:r w:rsidR="00B83D5A" w:rsidRPr="00E30047">
        <w:rPr>
          <w:rFonts w:ascii="Arial Black" w:hAnsi="Arial Black" w:cs="Arial"/>
          <w:sz w:val="24"/>
          <w:szCs w:val="24"/>
        </w:rPr>
        <w:t>m</w:t>
      </w:r>
      <w:r w:rsidRPr="00E30047">
        <w:rPr>
          <w:rFonts w:ascii="Arial Black" w:hAnsi="Arial Black" w:cs="Arial"/>
          <w:sz w:val="24"/>
          <w:szCs w:val="24"/>
        </w:rPr>
        <w:t>e</w:t>
      </w:r>
      <w:r w:rsidR="00B83D5A" w:rsidRPr="00E30047">
        <w:rPr>
          <w:rFonts w:ascii="Arial Black" w:hAnsi="Arial Black" w:cs="Arial"/>
          <w:sz w:val="24"/>
          <w:szCs w:val="24"/>
        </w:rPr>
        <w:t>ntos</w:t>
      </w:r>
    </w:p>
    <w:p w:rsidR="00337B60" w:rsidRPr="00A31BBB" w:rsidRDefault="00337B60" w:rsidP="00A31BBB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1BBB">
        <w:rPr>
          <w:rFonts w:ascii="Arial" w:hAnsi="Arial" w:cs="Arial"/>
          <w:sz w:val="24"/>
          <w:szCs w:val="24"/>
        </w:rPr>
        <w:tab/>
      </w:r>
    </w:p>
    <w:p w:rsidR="003A48E4" w:rsidRDefault="003A48E4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231F20"/>
          <w:sz w:val="24"/>
          <w:szCs w:val="24"/>
        </w:rPr>
      </w:pPr>
      <w:r w:rsidRPr="002936B7">
        <w:rPr>
          <w:rFonts w:ascii="Arial" w:hAnsi="Arial" w:cs="Arial"/>
          <w:color w:val="231F20"/>
          <w:sz w:val="24"/>
          <w:szCs w:val="24"/>
        </w:rPr>
        <w:t>Quanto à polimerização,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os cimentos resinosos podem ser classificados em: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a) autopolimerizáv</w:t>
      </w:r>
      <w:r>
        <w:rPr>
          <w:rFonts w:ascii="Arial" w:hAnsi="Arial" w:cs="Arial"/>
          <w:color w:val="231F20"/>
          <w:sz w:val="24"/>
          <w:szCs w:val="24"/>
        </w:rPr>
        <w:t xml:space="preserve">eis; b) polimerizáveis por ação </w:t>
      </w:r>
      <w:r w:rsidRPr="002936B7">
        <w:rPr>
          <w:rFonts w:ascii="Arial" w:hAnsi="Arial" w:cs="Arial"/>
          <w:color w:val="231F20"/>
          <w:sz w:val="24"/>
          <w:szCs w:val="24"/>
        </w:rPr>
        <w:t>de luz visível; c) dupla</w:t>
      </w:r>
      <w:r>
        <w:rPr>
          <w:rFonts w:ascii="Arial" w:hAnsi="Arial" w:cs="Arial"/>
          <w:color w:val="231F20"/>
          <w:sz w:val="24"/>
          <w:szCs w:val="24"/>
        </w:rPr>
        <w:t xml:space="preserve"> reação (“dual”). Neste último, </w:t>
      </w:r>
      <w:r w:rsidRPr="002936B7">
        <w:rPr>
          <w:rFonts w:ascii="Arial" w:hAnsi="Arial" w:cs="Arial"/>
          <w:color w:val="231F20"/>
          <w:sz w:val="24"/>
          <w:szCs w:val="24"/>
        </w:rPr>
        <w:t>a reação de polime</w:t>
      </w:r>
      <w:r>
        <w:rPr>
          <w:rFonts w:ascii="Arial" w:hAnsi="Arial" w:cs="Arial"/>
          <w:color w:val="231F20"/>
          <w:sz w:val="24"/>
          <w:szCs w:val="24"/>
        </w:rPr>
        <w:t xml:space="preserve">rização é iniciada pela emissão </w:t>
      </w:r>
      <w:r w:rsidRPr="002936B7">
        <w:rPr>
          <w:rFonts w:ascii="Arial" w:hAnsi="Arial" w:cs="Arial"/>
          <w:color w:val="231F20"/>
          <w:sz w:val="24"/>
          <w:szCs w:val="24"/>
        </w:rPr>
        <w:t>da luz visível</w:t>
      </w:r>
      <w:r>
        <w:rPr>
          <w:rFonts w:ascii="Arial" w:hAnsi="Arial" w:cs="Arial"/>
          <w:color w:val="231F20"/>
          <w:sz w:val="24"/>
          <w:szCs w:val="24"/>
        </w:rPr>
        <w:t xml:space="preserve"> e por reação química (peróxido de benzoíla), monômeros fotoiniciadores, como as </w:t>
      </w:r>
      <w:r w:rsidRPr="002936B7">
        <w:rPr>
          <w:rFonts w:ascii="Arial" w:hAnsi="Arial" w:cs="Arial"/>
          <w:color w:val="231F20"/>
          <w:sz w:val="24"/>
          <w:szCs w:val="24"/>
        </w:rPr>
        <w:t>cetonas aromáticas (canf</w:t>
      </w:r>
      <w:r>
        <w:rPr>
          <w:rFonts w:ascii="Arial" w:hAnsi="Arial" w:cs="Arial"/>
          <w:color w:val="231F20"/>
          <w:sz w:val="24"/>
          <w:szCs w:val="24"/>
        </w:rPr>
        <w:t xml:space="preserve">oroquinona) e aminas promotoras </w:t>
      </w:r>
      <w:r w:rsidRPr="002936B7">
        <w:rPr>
          <w:rFonts w:ascii="Arial" w:hAnsi="Arial" w:cs="Arial"/>
          <w:color w:val="231F20"/>
          <w:sz w:val="24"/>
          <w:szCs w:val="24"/>
        </w:rPr>
        <w:t>da reação d</w:t>
      </w:r>
      <w:r>
        <w:rPr>
          <w:rFonts w:ascii="Arial" w:hAnsi="Arial" w:cs="Arial"/>
          <w:color w:val="231F20"/>
          <w:sz w:val="24"/>
          <w:szCs w:val="24"/>
        </w:rPr>
        <w:t xml:space="preserve">e polimerização. Essa categoria </w:t>
      </w:r>
      <w:r w:rsidRPr="002936B7">
        <w:rPr>
          <w:rFonts w:ascii="Arial" w:hAnsi="Arial" w:cs="Arial"/>
          <w:color w:val="231F20"/>
          <w:sz w:val="24"/>
          <w:szCs w:val="24"/>
        </w:rPr>
        <w:t>serve para ass</w:t>
      </w:r>
      <w:r>
        <w:rPr>
          <w:rFonts w:ascii="Arial" w:hAnsi="Arial" w:cs="Arial"/>
          <w:color w:val="231F20"/>
          <w:sz w:val="24"/>
          <w:szCs w:val="24"/>
        </w:rPr>
        <w:t xml:space="preserve">egurar a completa polimerização do cimento, mesmo </w:t>
      </w:r>
      <w:r w:rsidRPr="002936B7">
        <w:rPr>
          <w:rFonts w:ascii="Arial" w:hAnsi="Arial" w:cs="Arial"/>
          <w:color w:val="231F20"/>
          <w:sz w:val="24"/>
          <w:szCs w:val="24"/>
        </w:rPr>
        <w:t>sob restaurações opacas e espessas,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onde a luz não é capaz de alcançar.</w:t>
      </w:r>
      <w:r w:rsidR="005F5758">
        <w:rPr>
          <w:rFonts w:ascii="Arial" w:hAnsi="Arial" w:cs="Arial"/>
          <w:color w:val="231F20"/>
          <w:sz w:val="24"/>
          <w:szCs w:val="24"/>
        </w:rPr>
        <w:t xml:space="preserve"> (DE GOES</w:t>
      </w:r>
      <w:r>
        <w:rPr>
          <w:rFonts w:ascii="Arial" w:hAnsi="Arial" w:cs="Arial"/>
          <w:color w:val="231F20"/>
          <w:sz w:val="24"/>
          <w:szCs w:val="24"/>
        </w:rPr>
        <w:t xml:space="preserve"> et al., 1998)</w:t>
      </w:r>
    </w:p>
    <w:p w:rsidR="003A48E4" w:rsidRDefault="003A48E4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47247" w:rsidRDefault="00F47247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97E35" w:rsidRDefault="005F5686" w:rsidP="00297E35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</w:t>
      </w:r>
      <w:r w:rsidRPr="009B62AA">
        <w:rPr>
          <w:rFonts w:ascii="Arial" w:hAnsi="Arial" w:cs="Arial"/>
          <w:sz w:val="24"/>
          <w:szCs w:val="24"/>
        </w:rPr>
        <w:t>cimentos resinosos correspondem a compósitos resinosos de baixa viscosidade, usam-se para reter a restauração indireta e permitir bom selamento entre dente e restauração. Os cimentos resinosos quanto ao pré-tratamento dentário prévio à cimentação classificam-se em cimentos resinosos convencionais (cimentos que são utilizados após aplicação de u</w:t>
      </w:r>
      <w:r w:rsidR="00297E35">
        <w:rPr>
          <w:rFonts w:ascii="Arial" w:hAnsi="Arial" w:cs="Arial"/>
          <w:sz w:val="24"/>
          <w:szCs w:val="24"/>
        </w:rPr>
        <w:t>m sistema adesivo que inclui um</w:t>
      </w:r>
    </w:p>
    <w:p w:rsidR="003D7917" w:rsidRDefault="003D7917" w:rsidP="00297E35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97E35" w:rsidRDefault="00297E35" w:rsidP="00297E35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</w:t>
      </w:r>
    </w:p>
    <w:p w:rsidR="007F3311" w:rsidRDefault="007F3311" w:rsidP="00297E35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5F5686" w:rsidRDefault="005F5686" w:rsidP="003D7917">
      <w:pPr>
        <w:tabs>
          <w:tab w:val="left" w:pos="0"/>
          <w:tab w:val="left" w:pos="1134"/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2AA">
        <w:rPr>
          <w:rFonts w:ascii="Arial" w:hAnsi="Arial" w:cs="Arial"/>
          <w:sz w:val="24"/>
          <w:szCs w:val="24"/>
        </w:rPr>
        <w:t>condicionamento ácido à parte), cimentos resinosos auto-condicionantes (são usados depois da aplicação de adesivo auto-cond</w:t>
      </w:r>
      <w:r w:rsidR="00297E35">
        <w:rPr>
          <w:rFonts w:ascii="Arial" w:hAnsi="Arial" w:cs="Arial"/>
          <w:sz w:val="24"/>
          <w:szCs w:val="24"/>
        </w:rPr>
        <w:t>icionante) e cimentos resinosos</w:t>
      </w:r>
      <w:r w:rsidR="0081132B">
        <w:rPr>
          <w:rFonts w:ascii="Arial" w:hAnsi="Arial" w:cs="Arial"/>
          <w:sz w:val="24"/>
          <w:szCs w:val="24"/>
        </w:rPr>
        <w:t xml:space="preserve"> </w:t>
      </w:r>
      <w:r w:rsidRPr="009B62AA">
        <w:rPr>
          <w:rFonts w:ascii="Arial" w:hAnsi="Arial" w:cs="Arial"/>
          <w:sz w:val="24"/>
          <w:szCs w:val="24"/>
        </w:rPr>
        <w:t>auto-adesivos (cimentos que permitem adesão sem necessitar da utilizaçã</w:t>
      </w:r>
      <w:r w:rsidR="00AF6769">
        <w:rPr>
          <w:rFonts w:ascii="Arial" w:hAnsi="Arial" w:cs="Arial"/>
          <w:sz w:val="24"/>
          <w:szCs w:val="24"/>
        </w:rPr>
        <w:t>o de um sistema adesivo). (SOUZA</w:t>
      </w:r>
      <w:r w:rsidRPr="009B62AA">
        <w:rPr>
          <w:rFonts w:ascii="Arial" w:hAnsi="Arial" w:cs="Arial"/>
          <w:sz w:val="24"/>
          <w:szCs w:val="24"/>
        </w:rPr>
        <w:t xml:space="preserve"> et al., 2011)</w:t>
      </w:r>
    </w:p>
    <w:p w:rsidR="008F763D" w:rsidRDefault="008F763D" w:rsidP="009841C1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E5258" w:rsidRDefault="007830B8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0B1B">
        <w:rPr>
          <w:rFonts w:ascii="Arial" w:hAnsi="Arial" w:cs="Arial"/>
          <w:sz w:val="24"/>
          <w:szCs w:val="24"/>
        </w:rPr>
        <w:t>Os cimentos autoadesivos foram introduzidos em 2002 como um novo subgrupo de cimentos resi</w:t>
      </w:r>
      <w:r w:rsidR="008C1933">
        <w:rPr>
          <w:rFonts w:ascii="Arial" w:hAnsi="Arial" w:cs="Arial"/>
          <w:sz w:val="24"/>
          <w:szCs w:val="24"/>
        </w:rPr>
        <w:t>nosos (ex.: RelyX Unicem, 3M</w:t>
      </w:r>
      <w:r w:rsidRPr="00A20B1B">
        <w:rPr>
          <w:rFonts w:ascii="Arial" w:hAnsi="Arial" w:cs="Arial"/>
          <w:sz w:val="24"/>
          <w:szCs w:val="24"/>
        </w:rPr>
        <w:t>) e ganharam popularidade rapidamente, com mais de uma dezena de marcas disponíveis no mercado. Têm sido indicados para união com vários substratos como esmalte, dentina, amálgama, metal e porcelana. Adicionalmente, têm sido indicados para serem utilizados para cimentação de restauração à base de zircônia. Estes materiais foram projetados com intenção de superar algumas limitações dos cimentos convencionais (cimento de fosfato de zinco, polica</w:t>
      </w:r>
      <w:r>
        <w:rPr>
          <w:rFonts w:ascii="Arial" w:hAnsi="Arial" w:cs="Arial"/>
          <w:sz w:val="24"/>
          <w:szCs w:val="24"/>
        </w:rPr>
        <w:t>r</w:t>
      </w:r>
      <w:r w:rsidRPr="00A20B1B">
        <w:rPr>
          <w:rFonts w:ascii="Arial" w:hAnsi="Arial" w:cs="Arial"/>
          <w:sz w:val="24"/>
          <w:szCs w:val="24"/>
        </w:rPr>
        <w:t>boxilato e ionômero de vidro) e dos cimentos resinosos, bem como reunir em único produto características favoráveis de diferentes cimentos</w:t>
      </w:r>
      <w:r>
        <w:rPr>
          <w:rFonts w:ascii="Arial" w:hAnsi="Arial" w:cs="Arial"/>
          <w:sz w:val="24"/>
          <w:szCs w:val="24"/>
        </w:rPr>
        <w:t>.</w:t>
      </w:r>
      <w:r w:rsidR="00DC7F59">
        <w:rPr>
          <w:rFonts w:ascii="Arial" w:hAnsi="Arial" w:cs="Arial"/>
          <w:sz w:val="24"/>
          <w:szCs w:val="24"/>
        </w:rPr>
        <w:t xml:space="preserve"> (RADOVIK</w:t>
      </w:r>
      <w:r w:rsidRPr="00A20B1B">
        <w:rPr>
          <w:rFonts w:ascii="Arial" w:hAnsi="Arial" w:cs="Arial"/>
          <w:sz w:val="24"/>
          <w:szCs w:val="24"/>
        </w:rPr>
        <w:t xml:space="preserve"> et al. 20</w:t>
      </w:r>
      <w:r w:rsidR="00DC7F59">
        <w:rPr>
          <w:rFonts w:ascii="Arial" w:hAnsi="Arial" w:cs="Arial"/>
          <w:sz w:val="24"/>
          <w:szCs w:val="24"/>
        </w:rPr>
        <w:t>08 apud NAMORATTO</w:t>
      </w:r>
      <w:r>
        <w:rPr>
          <w:rFonts w:ascii="Arial" w:hAnsi="Arial" w:cs="Arial"/>
          <w:sz w:val="24"/>
          <w:szCs w:val="24"/>
        </w:rPr>
        <w:t xml:space="preserve"> et al., 2013)</w:t>
      </w:r>
    </w:p>
    <w:p w:rsidR="00CE5258" w:rsidRDefault="00CE5258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42AFD" w:rsidRDefault="007830B8" w:rsidP="006174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Style w:val="A1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6C4A">
        <w:rPr>
          <w:rFonts w:ascii="Arial" w:hAnsi="Arial" w:cs="Arial"/>
          <w:color w:val="000000"/>
          <w:sz w:val="24"/>
          <w:szCs w:val="24"/>
        </w:rPr>
        <w:tab/>
      </w:r>
    </w:p>
    <w:p w:rsidR="00D42AFD" w:rsidRDefault="00D42AFD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0523D841" wp14:editId="4B2BE9EA">
            <wp:extent cx="2351314" cy="1611086"/>
            <wp:effectExtent l="133350" t="95250" r="144780" b="1606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50" cy="16448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3F9B" w:rsidRPr="00DD1A2B" w:rsidRDefault="00D42AFD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16"/>
          <w:szCs w:val="16"/>
        </w:rPr>
      </w:pPr>
      <w:r w:rsidRPr="00DD1A2B">
        <w:rPr>
          <w:rStyle w:val="A11"/>
          <w:rFonts w:ascii="Arial" w:hAnsi="Arial" w:cs="Arial"/>
          <w:sz w:val="16"/>
          <w:szCs w:val="16"/>
        </w:rPr>
        <w:t xml:space="preserve">Figura </w:t>
      </w:r>
      <w:r w:rsidR="00885A50" w:rsidRPr="00DD1A2B">
        <w:rPr>
          <w:rStyle w:val="A11"/>
          <w:rFonts w:ascii="Arial" w:hAnsi="Arial" w:cs="Arial"/>
          <w:sz w:val="16"/>
          <w:szCs w:val="16"/>
        </w:rPr>
        <w:t>1: cimento resinoso</w:t>
      </w:r>
      <w:r w:rsidRPr="00DD1A2B">
        <w:rPr>
          <w:rStyle w:val="A11"/>
          <w:rFonts w:ascii="Arial" w:hAnsi="Arial" w:cs="Arial"/>
          <w:sz w:val="16"/>
          <w:szCs w:val="16"/>
        </w:rPr>
        <w:t xml:space="preserve"> a</w:t>
      </w:r>
      <w:r w:rsidR="00232912" w:rsidRPr="00DD1A2B">
        <w:rPr>
          <w:rStyle w:val="A11"/>
          <w:rFonts w:ascii="Arial" w:hAnsi="Arial" w:cs="Arial"/>
          <w:sz w:val="16"/>
          <w:szCs w:val="16"/>
        </w:rPr>
        <w:t>uto adesivo (Fonte: www.3m.com.br)</w:t>
      </w:r>
    </w:p>
    <w:p w:rsidR="00232912" w:rsidRDefault="00232912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</w:p>
    <w:p w:rsidR="00D27E6E" w:rsidRDefault="00D27E6E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</w:p>
    <w:p w:rsidR="00D27E6E" w:rsidRDefault="00D27E6E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</w:p>
    <w:p w:rsidR="00D27E6E" w:rsidRDefault="00D27E6E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</w:p>
    <w:p w:rsidR="00D27E6E" w:rsidRPr="00D27E6E" w:rsidRDefault="00D27E6E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0"/>
          <w:szCs w:val="20"/>
        </w:rPr>
      </w:pP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4"/>
          <w:szCs w:val="24"/>
        </w:rPr>
        <w:tab/>
      </w:r>
      <w:r>
        <w:rPr>
          <w:rStyle w:val="A11"/>
          <w:rFonts w:ascii="Arial" w:hAnsi="Arial" w:cs="Arial"/>
          <w:sz w:val="20"/>
          <w:szCs w:val="20"/>
        </w:rPr>
        <w:t>15</w:t>
      </w:r>
    </w:p>
    <w:p w:rsidR="00885A50" w:rsidRDefault="00885A50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EB99E99" wp14:editId="62063403">
            <wp:extent cx="2912230" cy="1959429"/>
            <wp:effectExtent l="133350" t="114300" r="154940" b="1555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9024" cy="20380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2AFD" w:rsidRPr="00DD1A2B" w:rsidRDefault="00885A50" w:rsidP="009841C1">
      <w:pPr>
        <w:pStyle w:val="PargrafodaLista"/>
        <w:tabs>
          <w:tab w:val="left" w:pos="1134"/>
        </w:tabs>
        <w:spacing w:line="360" w:lineRule="auto"/>
        <w:ind w:left="0"/>
        <w:jc w:val="center"/>
        <w:rPr>
          <w:rStyle w:val="A11"/>
          <w:rFonts w:ascii="Arial" w:hAnsi="Arial" w:cs="Arial"/>
          <w:sz w:val="16"/>
          <w:szCs w:val="16"/>
        </w:rPr>
      </w:pPr>
      <w:r w:rsidRPr="00DD1A2B">
        <w:rPr>
          <w:rStyle w:val="A11"/>
          <w:rFonts w:ascii="Arial" w:hAnsi="Arial" w:cs="Arial"/>
          <w:sz w:val="16"/>
          <w:szCs w:val="16"/>
        </w:rPr>
        <w:t>Figura 2:</w:t>
      </w:r>
      <w:r w:rsidR="006D3C50" w:rsidRPr="00DD1A2B">
        <w:rPr>
          <w:rStyle w:val="A11"/>
          <w:rFonts w:ascii="Arial" w:hAnsi="Arial" w:cs="Arial"/>
          <w:sz w:val="16"/>
          <w:szCs w:val="16"/>
        </w:rPr>
        <w:t xml:space="preserve"> cimento resinoso convencional (Fonte: www.3m.com.br)</w:t>
      </w:r>
    </w:p>
    <w:p w:rsidR="00C23F9B" w:rsidRPr="00336C14" w:rsidRDefault="00C23F9B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7A1F" w:rsidRPr="00837A1F" w:rsidRDefault="00B20E43" w:rsidP="00837A1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483C" w:rsidRDefault="00837A1F" w:rsidP="00810D7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837A1F">
        <w:rPr>
          <w:rFonts w:ascii="Arial" w:hAnsi="Arial" w:cs="Arial"/>
          <w:color w:val="000000"/>
          <w:sz w:val="24"/>
          <w:szCs w:val="24"/>
        </w:rPr>
        <w:t xml:space="preserve"> Com o advento de novas opções para a cimentação de peças protéticas, o cimento de fosfato de zinco deixou de ser a ú</w:t>
      </w:r>
      <w:r w:rsidRPr="00E653D9">
        <w:rPr>
          <w:rFonts w:ascii="Arial" w:hAnsi="Arial" w:cs="Arial"/>
          <w:color w:val="000000"/>
          <w:sz w:val="24"/>
          <w:szCs w:val="24"/>
        </w:rPr>
        <w:t>n</w:t>
      </w:r>
      <w:r w:rsidR="0081132B">
        <w:rPr>
          <w:rFonts w:ascii="Arial" w:hAnsi="Arial" w:cs="Arial"/>
          <w:color w:val="000000"/>
          <w:sz w:val="24"/>
          <w:szCs w:val="24"/>
        </w:rPr>
        <w:t>ica escolha. Contudo próteses me</w:t>
      </w:r>
      <w:r w:rsidRPr="00E653D9">
        <w:rPr>
          <w:rFonts w:ascii="Arial" w:hAnsi="Arial" w:cs="Arial"/>
          <w:color w:val="000000"/>
          <w:sz w:val="24"/>
          <w:szCs w:val="24"/>
        </w:rPr>
        <w:t>talo-cerâmicas, por exemplo, dificultam a cimentação adesiva, tendo em vista que a estrutura metálica não permite a passagem de luz necessária para a ativação do cimento resinoso. Ainda assim, existem possibilidades de cimentação com outros materiais, como os cimentos de ionômero de vidro e ionômero de vidro modificado por resina (HEINTZE, 2010).</w:t>
      </w:r>
    </w:p>
    <w:p w:rsidR="004F483C" w:rsidRDefault="004F483C" w:rsidP="00810D7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F483C" w:rsidRDefault="004F483C" w:rsidP="00E653D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51739" w:rsidRDefault="00837A1F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653D9">
        <w:rPr>
          <w:rFonts w:ascii="Arial" w:hAnsi="Arial" w:cs="Arial"/>
          <w:color w:val="000000"/>
          <w:sz w:val="24"/>
          <w:szCs w:val="24"/>
        </w:rPr>
        <w:t xml:space="preserve"> </w:t>
      </w:r>
      <w:r w:rsidR="003A3EFF" w:rsidRPr="003A3EFF">
        <w:rPr>
          <w:rFonts w:ascii="Arial" w:hAnsi="Arial" w:cs="Arial"/>
          <w:sz w:val="24"/>
          <w:szCs w:val="24"/>
        </w:rPr>
        <w:t>Em um trabalho de pesquisa realizado por Bohn et al., (2009) constatou-se que</w:t>
      </w:r>
      <w:r w:rsidR="00753145" w:rsidRPr="003A3EFF">
        <w:rPr>
          <w:rFonts w:ascii="Arial" w:hAnsi="Arial" w:cs="Arial"/>
          <w:sz w:val="24"/>
          <w:szCs w:val="24"/>
        </w:rPr>
        <w:t xml:space="preserve"> aqueles que utilizam próteses livres de metal com maior frequência, o cimento resinoso é o cimento de escolha na maioria das vezes (57%). Esses dados podem ser explicados com o seguinte resultado: </w:t>
      </w:r>
      <w:r w:rsidR="0081132B">
        <w:rPr>
          <w:rFonts w:ascii="Arial" w:hAnsi="Arial" w:cs="Arial"/>
          <w:sz w:val="24"/>
          <w:szCs w:val="24"/>
        </w:rPr>
        <w:t xml:space="preserve">a maior parte dos especialistas </w:t>
      </w:r>
      <w:r w:rsidR="00753145" w:rsidRPr="003A3EFF">
        <w:rPr>
          <w:rFonts w:ascii="Arial" w:hAnsi="Arial" w:cs="Arial"/>
          <w:sz w:val="24"/>
          <w:szCs w:val="24"/>
        </w:rPr>
        <w:t xml:space="preserve">tinha o tipo de prótese (52%) como critério de escolha do cimento para </w:t>
      </w:r>
      <w:r w:rsidR="004928D1" w:rsidRPr="003A3EFF">
        <w:rPr>
          <w:rFonts w:ascii="Arial" w:hAnsi="Arial" w:cs="Arial"/>
          <w:sz w:val="24"/>
          <w:szCs w:val="24"/>
        </w:rPr>
        <w:t>cime</w:t>
      </w:r>
      <w:r w:rsidR="00451739" w:rsidRPr="003A3EFF">
        <w:rPr>
          <w:rFonts w:ascii="Arial" w:hAnsi="Arial" w:cs="Arial"/>
          <w:sz w:val="24"/>
          <w:szCs w:val="24"/>
        </w:rPr>
        <w:t>ntar</w:t>
      </w:r>
      <w:r w:rsidR="00D96F5B">
        <w:rPr>
          <w:rFonts w:ascii="Arial" w:hAnsi="Arial" w:cs="Arial"/>
          <w:sz w:val="24"/>
          <w:szCs w:val="24"/>
        </w:rPr>
        <w:t xml:space="preserve"> peças prot</w:t>
      </w:r>
      <w:r w:rsidR="00D866D4">
        <w:rPr>
          <w:rFonts w:ascii="Arial" w:hAnsi="Arial" w:cs="Arial"/>
          <w:sz w:val="24"/>
          <w:szCs w:val="24"/>
        </w:rPr>
        <w:t>éticas, conforme gráfico abaixo:</w:t>
      </w:r>
    </w:p>
    <w:p w:rsidR="0081132B" w:rsidRDefault="0081132B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31C3C" w:rsidRDefault="00A31C3C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31C3C" w:rsidRDefault="00A31C3C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1132B" w:rsidRDefault="0081132B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1132B" w:rsidRDefault="0081132B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1132B" w:rsidRPr="0077342C" w:rsidRDefault="0077342C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</w:t>
      </w:r>
    </w:p>
    <w:p w:rsidR="0081132B" w:rsidRDefault="0081132B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1132B" w:rsidRPr="0081132B" w:rsidRDefault="0081132B" w:rsidP="008113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928D1" w:rsidRDefault="00451739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3064E9A" wp14:editId="440238EB">
            <wp:extent cx="5443870" cy="2838893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88" cy="28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45" w:rsidRPr="00E62FC1">
        <w:rPr>
          <w:rFonts w:ascii="Arial" w:hAnsi="Arial" w:cs="Arial"/>
          <w:sz w:val="24"/>
          <w:szCs w:val="24"/>
        </w:rPr>
        <w:t xml:space="preserve"> </w:t>
      </w:r>
      <w:r w:rsidR="00547ED7">
        <w:rPr>
          <w:rFonts w:ascii="Arial" w:hAnsi="Arial" w:cs="Arial"/>
          <w:sz w:val="17"/>
          <w:szCs w:val="17"/>
        </w:rPr>
        <w:t>Figura 3</w:t>
      </w:r>
      <w:r w:rsidR="00E62FC1" w:rsidRPr="00E62FC1">
        <w:rPr>
          <w:rFonts w:ascii="Arial" w:hAnsi="Arial" w:cs="Arial"/>
          <w:sz w:val="17"/>
          <w:szCs w:val="17"/>
        </w:rPr>
        <w:t>: Critério de escolha do cimento para cimentar prótese fixa; B: Cimento escolhido pelos especialistas para cimentar uma prótese fixa que seria usada em sua própria boca, se precisassem utilizar pr</w:t>
      </w:r>
      <w:r w:rsidR="007A02B2">
        <w:rPr>
          <w:rFonts w:ascii="Arial" w:hAnsi="Arial" w:cs="Arial"/>
          <w:sz w:val="17"/>
          <w:szCs w:val="17"/>
        </w:rPr>
        <w:t xml:space="preserve">ótese fixa. </w:t>
      </w:r>
      <w:r w:rsidR="00F95496">
        <w:rPr>
          <w:rFonts w:ascii="Arial" w:hAnsi="Arial" w:cs="Arial"/>
          <w:sz w:val="17"/>
          <w:szCs w:val="17"/>
        </w:rPr>
        <w:t>(Bohn et al., 2009)</w:t>
      </w:r>
    </w:p>
    <w:p w:rsidR="0023116D" w:rsidRDefault="0023116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</w:p>
    <w:p w:rsidR="003151F8" w:rsidRPr="00FD2D5B" w:rsidRDefault="007A02B2" w:rsidP="00FD2D5B">
      <w:pPr>
        <w:pStyle w:val="PargrafodaLista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0047">
        <w:rPr>
          <w:rFonts w:ascii="Arial" w:hAnsi="Arial" w:cs="Arial"/>
          <w:b/>
          <w:sz w:val="24"/>
          <w:szCs w:val="24"/>
        </w:rPr>
        <w:t>Cerâmicas</w:t>
      </w:r>
      <w:r w:rsidR="00FD2D5B" w:rsidRPr="00FD2D5B">
        <w:rPr>
          <w:rFonts w:ascii="Arial" w:hAnsi="Arial" w:cs="Arial"/>
        </w:rPr>
        <w:t xml:space="preserve"> </w:t>
      </w:r>
    </w:p>
    <w:p w:rsidR="00337F24" w:rsidRDefault="00337F24" w:rsidP="003151F8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</w:p>
    <w:p w:rsidR="00E30047" w:rsidRPr="00884D90" w:rsidRDefault="004F6D1D" w:rsidP="00FD2D5B">
      <w:pPr>
        <w:tabs>
          <w:tab w:val="left" w:pos="3092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40E5D">
        <w:rPr>
          <w:rFonts w:ascii="Arial" w:hAnsi="Arial" w:cs="Arial"/>
          <w:sz w:val="24"/>
          <w:szCs w:val="24"/>
        </w:rPr>
        <w:t>A técnica de cimentação convencional no que diz respeito ao tratamento de superfície do dente e ao tratamento de superfície da restauração requer um tratamento da superfície dentária mais simples que o da cimentação adesiva, exigindo</w:t>
      </w:r>
      <w:r w:rsidR="00FD2D5B">
        <w:rPr>
          <w:rFonts w:ascii="Arial" w:hAnsi="Arial" w:cs="Arial"/>
          <w:sz w:val="24"/>
          <w:szCs w:val="24"/>
        </w:rPr>
        <w:t xml:space="preserve"> </w:t>
      </w:r>
      <w:r w:rsidRPr="00F40E5D">
        <w:rPr>
          <w:rFonts w:ascii="Arial" w:hAnsi="Arial" w:cs="Arial"/>
          <w:sz w:val="24"/>
          <w:szCs w:val="24"/>
        </w:rPr>
        <w:t>menos passos no procedimento, apresentando por isso menor se</w:t>
      </w:r>
      <w:r>
        <w:rPr>
          <w:rFonts w:ascii="Arial" w:hAnsi="Arial" w:cs="Arial"/>
          <w:sz w:val="24"/>
          <w:szCs w:val="24"/>
        </w:rPr>
        <w:t>nsibilidade da técnica. (BOTTINO</w:t>
      </w:r>
      <w:r w:rsidRPr="00F40E5D">
        <w:rPr>
          <w:rFonts w:ascii="Arial" w:hAnsi="Arial" w:cs="Arial"/>
          <w:sz w:val="24"/>
          <w:szCs w:val="24"/>
        </w:rPr>
        <w:t>, M., 2001)</w:t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  <w:r w:rsidR="002F1B66">
        <w:rPr>
          <w:rFonts w:ascii="Arial" w:hAnsi="Arial" w:cs="Arial"/>
          <w:sz w:val="24"/>
          <w:szCs w:val="24"/>
        </w:rPr>
        <w:tab/>
      </w:r>
    </w:p>
    <w:p w:rsidR="003D0E72" w:rsidRDefault="003D0E72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6218">
        <w:rPr>
          <w:rFonts w:ascii="Arial" w:hAnsi="Arial" w:cs="Arial"/>
          <w:sz w:val="24"/>
          <w:szCs w:val="24"/>
        </w:rPr>
        <w:t>Na cimentação adesiva</w:t>
      </w:r>
      <w:r w:rsidRPr="00091E6B">
        <w:rPr>
          <w:rFonts w:ascii="Arial" w:hAnsi="Arial" w:cs="Arial"/>
          <w:sz w:val="24"/>
          <w:szCs w:val="24"/>
        </w:rPr>
        <w:t xml:space="preserve"> existem três</w:t>
      </w:r>
      <w:r>
        <w:rPr>
          <w:rFonts w:ascii="Arial" w:hAnsi="Arial" w:cs="Arial"/>
          <w:sz w:val="24"/>
          <w:szCs w:val="24"/>
        </w:rPr>
        <w:t xml:space="preserve"> passos clínicos de importância </w:t>
      </w:r>
      <w:r w:rsidRPr="00091E6B">
        <w:rPr>
          <w:rFonts w:ascii="Arial" w:hAnsi="Arial" w:cs="Arial"/>
          <w:sz w:val="24"/>
          <w:szCs w:val="24"/>
        </w:rPr>
        <w:t>fundamental: o preparo do dente e a sua relação com os sistemas adesivos, o tratamento da superfície interna da cerâmica e a escolha e manipulação do cimento, sendo que, o principal objetivo deste procedimento será conseguir adequado selamento marginal e r</w:t>
      </w:r>
      <w:r w:rsidR="00F523D5">
        <w:rPr>
          <w:rFonts w:ascii="Arial" w:hAnsi="Arial" w:cs="Arial"/>
          <w:sz w:val="24"/>
          <w:szCs w:val="24"/>
        </w:rPr>
        <w:t>etenção da restauração. (LOPES</w:t>
      </w:r>
      <w:r w:rsidRPr="00091E6B">
        <w:rPr>
          <w:rFonts w:ascii="Arial" w:hAnsi="Arial" w:cs="Arial"/>
          <w:sz w:val="24"/>
          <w:szCs w:val="24"/>
        </w:rPr>
        <w:t xml:space="preserve"> et al., 2003)</w:t>
      </w:r>
    </w:p>
    <w:p w:rsidR="007F3311" w:rsidRDefault="007F3311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3D5" w:rsidRPr="00FD2D5B" w:rsidRDefault="00FD2D5B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</w:t>
      </w:r>
    </w:p>
    <w:p w:rsidR="00FD2D5B" w:rsidRDefault="00FD2D5B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23D5" w:rsidRDefault="00F523D5" w:rsidP="00F523D5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1330D">
        <w:rPr>
          <w:rFonts w:ascii="Arial" w:hAnsi="Arial" w:cs="Arial"/>
          <w:sz w:val="24"/>
          <w:szCs w:val="24"/>
        </w:rPr>
        <w:t>Atualmente o processo de união das cerâmicas feldspáticas aos cimentos resinosos também parece estar bem estabelecido, visto que a união é proporcionada pelo condicionamento com ácido fluorídrico, potencializada pelo agente silano. Ambos têm a propriedade de aumentar a molhabilidade do cimento na superfície, facilitando o contato com os cimentos resinosos. Além disso, o silano desempenha função de ligação entre a sílica contida na cerâmica e a matriz orgânica dos cimentos resinosos, através de uniões siloxanas. (DELLA BONNA et al., 2000 apud MICHIDA et al., 2003)</w:t>
      </w:r>
    </w:p>
    <w:p w:rsidR="00A1330D" w:rsidRDefault="00A1330D" w:rsidP="00F523D5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FD1B03" w:rsidRDefault="00FD1B03" w:rsidP="00FD1B03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722735">
        <w:rPr>
          <w:rFonts w:ascii="Arial" w:hAnsi="Arial" w:cs="Arial"/>
          <w:sz w:val="24"/>
          <w:szCs w:val="24"/>
        </w:rPr>
        <w:t>Entretanto, nem o condicionamento com ácido fluorídrico ou sulfúrico, nem a silanização, têm tido eficácia em proporcionar união entre cerâmicas aluminizadas com baixo teor de sílica aos cimentos resinosos. Estudos têm comprovado esta ineficiência, pela i</w:t>
      </w:r>
      <w:r>
        <w:rPr>
          <w:rFonts w:ascii="Arial" w:hAnsi="Arial" w:cs="Arial"/>
          <w:sz w:val="24"/>
          <w:szCs w:val="24"/>
        </w:rPr>
        <w:t xml:space="preserve">ncapacidade de degradar a </w:t>
      </w:r>
      <w:r w:rsidRPr="00722735">
        <w:rPr>
          <w:rFonts w:ascii="Arial" w:hAnsi="Arial" w:cs="Arial"/>
          <w:sz w:val="24"/>
          <w:szCs w:val="24"/>
        </w:rPr>
        <w:t>microestrutura compacta da cerâmica com</w:t>
      </w:r>
      <w:r>
        <w:rPr>
          <w:rFonts w:ascii="Arial" w:hAnsi="Arial" w:cs="Arial"/>
          <w:sz w:val="24"/>
          <w:szCs w:val="24"/>
        </w:rPr>
        <w:t xml:space="preserve"> alto conteúdo de alumina, como </w:t>
      </w:r>
      <w:r w:rsidRPr="00722735">
        <w:rPr>
          <w:rFonts w:ascii="Arial" w:hAnsi="Arial" w:cs="Arial"/>
          <w:sz w:val="24"/>
          <w:szCs w:val="24"/>
        </w:rPr>
        <w:t>ocorre com a dissolução da matriz vítrea das porcelanas felds</w:t>
      </w:r>
      <w:r>
        <w:rPr>
          <w:rFonts w:ascii="Arial" w:hAnsi="Arial" w:cs="Arial"/>
          <w:sz w:val="24"/>
          <w:szCs w:val="24"/>
        </w:rPr>
        <w:t>pá</w:t>
      </w:r>
      <w:r w:rsidRPr="00722735">
        <w:rPr>
          <w:rFonts w:ascii="Arial" w:hAnsi="Arial" w:cs="Arial"/>
          <w:sz w:val="24"/>
          <w:szCs w:val="24"/>
        </w:rPr>
        <w:t>ticas</w:t>
      </w:r>
      <w:r w:rsidR="008051E7">
        <w:rPr>
          <w:rFonts w:ascii="Arial" w:hAnsi="Arial" w:cs="Arial"/>
          <w:sz w:val="24"/>
          <w:szCs w:val="24"/>
        </w:rPr>
        <w:t>. (MICHIDA et</w:t>
      </w:r>
      <w:r>
        <w:rPr>
          <w:rFonts w:ascii="Arial" w:hAnsi="Arial" w:cs="Arial"/>
          <w:sz w:val="24"/>
          <w:szCs w:val="24"/>
        </w:rPr>
        <w:t xml:space="preserve"> al.,</w:t>
      </w:r>
      <w:r w:rsidR="008051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2003)</w:t>
      </w:r>
    </w:p>
    <w:p w:rsidR="00105579" w:rsidRDefault="00105579" w:rsidP="00FD1B03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8051E7" w:rsidP="00777C15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84203">
        <w:rPr>
          <w:rFonts w:ascii="Arial" w:hAnsi="Arial" w:cs="Arial"/>
          <w:sz w:val="24"/>
          <w:szCs w:val="24"/>
        </w:rPr>
        <w:t>O surgimento desta técnica de cimentação bem como a evolução dos próprios cimentos adesivos veio permitir novos tipos de preparo, preparos mais preservadores em que a técnica adesiva possibilita a resistência inicial da estrutura do dente, fato de extrema importância já que a medicina dentária, não só na área de prótese fixa bem como noutras áreas, caminha cada vez mais para um tipo de medicina dentária c</w:t>
      </w:r>
      <w:r>
        <w:rPr>
          <w:rFonts w:ascii="Arial" w:hAnsi="Arial" w:cs="Arial"/>
          <w:sz w:val="24"/>
          <w:szCs w:val="24"/>
        </w:rPr>
        <w:t>ada vez menos invasiva. (BURMANN et al., 2003)</w:t>
      </w:r>
    </w:p>
    <w:p w:rsidR="00D866D4" w:rsidRPr="00D866D4" w:rsidRDefault="00D866D4" w:rsidP="00D866D4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27E6E" w:rsidRPr="00D27E6E" w:rsidRDefault="00D27E6E" w:rsidP="00F523D5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</w:p>
    <w:p w:rsidR="005D1699" w:rsidRDefault="00336C14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5D1699" w:rsidRPr="007D0EBC">
        <w:rPr>
          <w:rFonts w:ascii="Arial" w:hAnsi="Arial" w:cs="Arial"/>
          <w:sz w:val="24"/>
          <w:szCs w:val="24"/>
        </w:rPr>
        <w:t xml:space="preserve">A cimentação adesiva das restaurações cerâmicas está dependente do tipo de cerâmica </w:t>
      </w:r>
      <w:r w:rsidR="0008637C">
        <w:rPr>
          <w:rFonts w:ascii="Arial" w:hAnsi="Arial" w:cs="Arial"/>
          <w:sz w:val="24"/>
          <w:szCs w:val="24"/>
        </w:rPr>
        <w:t>que se está a utilizar. (FREITAS</w:t>
      </w:r>
      <w:r w:rsidR="005D1699" w:rsidRPr="007D0EBC">
        <w:rPr>
          <w:rFonts w:ascii="Arial" w:hAnsi="Arial" w:cs="Arial"/>
          <w:sz w:val="24"/>
          <w:szCs w:val="24"/>
        </w:rPr>
        <w:t xml:space="preserve"> et al., 2005)</w:t>
      </w:r>
    </w:p>
    <w:p w:rsidR="00D866D4" w:rsidRDefault="00D866D4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81F6E" w:rsidRDefault="00B81F6E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0047" w:rsidRP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</w:t>
      </w:r>
    </w:p>
    <w:p w:rsidR="00777C15" w:rsidRDefault="00777C15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40040" w:rsidRDefault="00040040" w:rsidP="00040040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7D0EBC">
        <w:rPr>
          <w:rFonts w:ascii="Arial" w:hAnsi="Arial" w:cs="Arial"/>
          <w:sz w:val="24"/>
          <w:szCs w:val="24"/>
        </w:rPr>
        <w:t>Para uma maior eficácia da cimentação adesiva, vários autores defendem que de fato é necessário que se façam tratamentos prévios na superfície das cerâmicas, sejam eles métodos mecânicos (asperização com brocas e micro jateamento com óxido de alumínio), químicos (condicionamento com ácido fluorídrico, aplicação de silano) ou uma mistura de ambos, mé</w:t>
      </w:r>
      <w:r w:rsidR="0008637C">
        <w:rPr>
          <w:rFonts w:ascii="Arial" w:hAnsi="Arial" w:cs="Arial"/>
          <w:sz w:val="24"/>
          <w:szCs w:val="24"/>
        </w:rPr>
        <w:t>todos mecânico-químicos. (CAMPOS</w:t>
      </w:r>
      <w:r w:rsidRPr="007D0EBC">
        <w:rPr>
          <w:rFonts w:ascii="Arial" w:hAnsi="Arial" w:cs="Arial"/>
          <w:sz w:val="24"/>
          <w:szCs w:val="24"/>
        </w:rPr>
        <w:t xml:space="preserve"> et al., 2005)</w:t>
      </w:r>
    </w:p>
    <w:p w:rsidR="004F6D1D" w:rsidRDefault="004F6D1D" w:rsidP="00040040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FF6D2F" w:rsidRDefault="0008637C" w:rsidP="00547ED7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549B6">
        <w:rPr>
          <w:rFonts w:ascii="Arial" w:hAnsi="Arial" w:cs="Arial"/>
          <w:sz w:val="24"/>
          <w:szCs w:val="24"/>
        </w:rPr>
        <w:t>O cimento resinoso minimiza o problema de baixa adaptação alcançada por alguns sistemas cerâmicos decorrente da contração no processo de sinterização, sendo que a espessura de</w:t>
      </w:r>
      <w:r>
        <w:rPr>
          <w:rFonts w:ascii="Arial" w:hAnsi="Arial" w:cs="Arial"/>
          <w:sz w:val="24"/>
          <w:szCs w:val="24"/>
        </w:rPr>
        <w:t xml:space="preserve"> cimento até 100μm é considerada satisfatória. (FREITAS</w:t>
      </w:r>
      <w:r w:rsidRPr="007549B6">
        <w:rPr>
          <w:rFonts w:ascii="Arial" w:hAnsi="Arial" w:cs="Arial"/>
          <w:sz w:val="24"/>
          <w:szCs w:val="24"/>
        </w:rPr>
        <w:t xml:space="preserve"> et al. 2005)</w:t>
      </w:r>
    </w:p>
    <w:p w:rsidR="00D866D4" w:rsidRDefault="00D866D4" w:rsidP="00547ED7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F6D2F" w:rsidRDefault="00FF6D2F" w:rsidP="00FF6D2F">
      <w:pPr>
        <w:tabs>
          <w:tab w:val="left" w:pos="1134"/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7CD8">
        <w:rPr>
          <w:rFonts w:ascii="Arial" w:hAnsi="Arial" w:cs="Arial"/>
          <w:sz w:val="24"/>
          <w:szCs w:val="24"/>
        </w:rPr>
        <w:t xml:space="preserve">A adesão direta das cerâmicas à estrutura dentária com cimentos </w:t>
      </w:r>
      <w:r>
        <w:rPr>
          <w:rFonts w:ascii="Arial" w:hAnsi="Arial" w:cs="Arial"/>
          <w:sz w:val="24"/>
          <w:szCs w:val="24"/>
        </w:rPr>
        <w:t xml:space="preserve">resinosos de baixa viscosidade </w:t>
      </w:r>
      <w:r w:rsidRPr="00F27CD8">
        <w:rPr>
          <w:rFonts w:ascii="Arial" w:hAnsi="Arial" w:cs="Arial"/>
          <w:sz w:val="24"/>
          <w:szCs w:val="24"/>
        </w:rPr>
        <w:t>é uma prática comum na atualidade, e quando tais cimentos são utilizados, pode ocorrer redistribuição de vetores de stress, diminuindo risco de fratura das cerâm</w:t>
      </w:r>
      <w:r w:rsidR="00B75AA1">
        <w:rPr>
          <w:rFonts w:ascii="Arial" w:hAnsi="Arial" w:cs="Arial"/>
          <w:sz w:val="24"/>
          <w:szCs w:val="24"/>
        </w:rPr>
        <w:t>icas. (BANDEIRA</w:t>
      </w:r>
      <w:r w:rsidRPr="00F27CD8">
        <w:rPr>
          <w:rFonts w:ascii="Arial" w:hAnsi="Arial" w:cs="Arial"/>
          <w:sz w:val="24"/>
          <w:szCs w:val="24"/>
        </w:rPr>
        <w:t xml:space="preserve"> et al., 2008)</w:t>
      </w:r>
    </w:p>
    <w:p w:rsidR="00FF6D2F" w:rsidRDefault="00FF6D2F" w:rsidP="00FF6D2F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F6D2F" w:rsidRPr="00777C15" w:rsidRDefault="00FF6D2F" w:rsidP="00777C15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Cimentação adesiva é</w:t>
      </w:r>
      <w:r w:rsidRPr="007D0EBC">
        <w:rPr>
          <w:rFonts w:ascii="Arial" w:hAnsi="Arial" w:cs="Arial"/>
          <w:sz w:val="24"/>
          <w:szCs w:val="24"/>
        </w:rPr>
        <w:t xml:space="preserve"> o tipo de cimentação de eleição em restaurações de porc</w:t>
      </w:r>
      <w:r>
        <w:rPr>
          <w:rFonts w:ascii="Arial" w:hAnsi="Arial" w:cs="Arial"/>
          <w:sz w:val="24"/>
          <w:szCs w:val="24"/>
        </w:rPr>
        <w:t>elana, devido à biocompatibili</w:t>
      </w:r>
      <w:r w:rsidRPr="007D0EBC">
        <w:rPr>
          <w:rFonts w:ascii="Arial" w:hAnsi="Arial" w:cs="Arial"/>
          <w:sz w:val="24"/>
          <w:szCs w:val="24"/>
        </w:rPr>
        <w:t xml:space="preserve">dade que apresenta, à resistência mecânica, à fácil manipulação, à boa adesão ao dente e à restauração indireta, à baixa </w:t>
      </w:r>
      <w:r w:rsidRPr="00777C15">
        <w:rPr>
          <w:rFonts w:ascii="Arial" w:hAnsi="Arial" w:cs="Arial"/>
          <w:sz w:val="24"/>
          <w:szCs w:val="24"/>
        </w:rPr>
        <w:t>solubilidade e estética superior. Outra das vantagens deste tipo de cimentação é o fato de melhorarem cerca de 69% a resistência à fratura da restauração quando comparada com cimentação convencional com cimento de fosfato de zinco ou ionômero de vidro nomeadamente nas re</w:t>
      </w:r>
      <w:r w:rsidR="00B75AA1" w:rsidRPr="00777C15">
        <w:rPr>
          <w:rFonts w:ascii="Arial" w:hAnsi="Arial" w:cs="Arial"/>
          <w:sz w:val="24"/>
          <w:szCs w:val="24"/>
        </w:rPr>
        <w:t>staurações de porcelana. (BADINI</w:t>
      </w:r>
      <w:r w:rsidRPr="00777C15">
        <w:rPr>
          <w:rFonts w:ascii="Arial" w:hAnsi="Arial" w:cs="Arial"/>
          <w:sz w:val="24"/>
          <w:szCs w:val="24"/>
        </w:rPr>
        <w:t xml:space="preserve"> et al., 2008)</w:t>
      </w:r>
    </w:p>
    <w:p w:rsidR="00D27E6E" w:rsidRPr="00D27E6E" w:rsidRDefault="00D27E6E" w:rsidP="00D866D4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02CD" w:rsidRDefault="00A802CD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869E5">
        <w:rPr>
          <w:rFonts w:ascii="Arial" w:hAnsi="Arial" w:cs="Arial"/>
          <w:sz w:val="24"/>
          <w:szCs w:val="24"/>
        </w:rPr>
        <w:t>As cerâmicas dentárias podem ser classificadas quanto a sua composição química em cerâmicas feldspáticas ou vítreas, cerâmicas aluminizadas e cerâm</w:t>
      </w:r>
      <w:r w:rsidR="0008637C">
        <w:rPr>
          <w:rFonts w:ascii="Arial" w:hAnsi="Arial" w:cs="Arial"/>
          <w:sz w:val="24"/>
          <w:szCs w:val="24"/>
        </w:rPr>
        <w:t>icas à base de zircónio. (MEZZARI</w:t>
      </w:r>
      <w:r w:rsidRPr="003869E5">
        <w:rPr>
          <w:rFonts w:ascii="Arial" w:hAnsi="Arial" w:cs="Arial"/>
          <w:sz w:val="24"/>
          <w:szCs w:val="24"/>
        </w:rPr>
        <w:t>, L., 2009)</w:t>
      </w:r>
    </w:p>
    <w:p w:rsidR="00DF5A84" w:rsidRDefault="00DF5A84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8F763D" w:rsidRPr="00777C15" w:rsidRDefault="00777C15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51F8" w:rsidRPr="00777C15" w:rsidRDefault="00777C15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</w:t>
      </w:r>
    </w:p>
    <w:p w:rsidR="00777C15" w:rsidRDefault="00777C15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040040" w:rsidRDefault="00040040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EE7810">
        <w:rPr>
          <w:rFonts w:ascii="Arial" w:hAnsi="Arial" w:cs="Arial"/>
          <w:color w:val="000000"/>
          <w:sz w:val="24"/>
          <w:szCs w:val="24"/>
        </w:rPr>
        <w:t xml:space="preserve"> aplicação</w:t>
      </w:r>
      <w:r>
        <w:rPr>
          <w:rFonts w:ascii="Arial" w:hAnsi="Arial" w:cs="Arial"/>
          <w:color w:val="000000"/>
          <w:sz w:val="24"/>
          <w:szCs w:val="24"/>
        </w:rPr>
        <w:t xml:space="preserve"> do ácido</w:t>
      </w:r>
      <w:r w:rsidRPr="00EE7810">
        <w:rPr>
          <w:rFonts w:ascii="Arial" w:hAnsi="Arial" w:cs="Arial"/>
          <w:color w:val="000000"/>
          <w:sz w:val="24"/>
          <w:szCs w:val="24"/>
        </w:rPr>
        <w:t xml:space="preserve"> aumenta a rugosidade de superfície do material pela remoção da fase cristalina, melhorando a retenção micromecânica e produzindo características morfológicas do tipo favo de mel so</w:t>
      </w:r>
      <w:r>
        <w:rPr>
          <w:rFonts w:ascii="Arial" w:hAnsi="Arial" w:cs="Arial"/>
          <w:color w:val="000000"/>
          <w:sz w:val="24"/>
          <w:szCs w:val="24"/>
        </w:rPr>
        <w:t>bre a</w:t>
      </w:r>
      <w:r w:rsidR="0008637C">
        <w:rPr>
          <w:rFonts w:ascii="Arial" w:hAnsi="Arial" w:cs="Arial"/>
          <w:color w:val="000000"/>
          <w:sz w:val="24"/>
          <w:szCs w:val="24"/>
        </w:rPr>
        <w:t xml:space="preserve"> superfície da cerâmica. (BORGES</w:t>
      </w:r>
      <w:r>
        <w:rPr>
          <w:rFonts w:ascii="Arial" w:hAnsi="Arial" w:cs="Arial"/>
          <w:color w:val="000000"/>
          <w:sz w:val="24"/>
          <w:szCs w:val="24"/>
        </w:rPr>
        <w:t xml:space="preserve"> et al; 2012)</w:t>
      </w:r>
    </w:p>
    <w:p w:rsidR="0083330C" w:rsidRDefault="0083330C" w:rsidP="009841C1">
      <w:pPr>
        <w:pStyle w:val="PargrafodaLista"/>
        <w:tabs>
          <w:tab w:val="left" w:pos="0"/>
          <w:tab w:val="left" w:pos="1134"/>
          <w:tab w:val="left" w:pos="1276"/>
        </w:tabs>
        <w:spacing w:line="36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002EF8" w:rsidRDefault="0032206F" w:rsidP="009841C1">
      <w:pPr>
        <w:tabs>
          <w:tab w:val="left" w:pos="0"/>
          <w:tab w:val="left" w:pos="1276"/>
        </w:tabs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E7810">
        <w:rPr>
          <w:rFonts w:ascii="Arial" w:hAnsi="Arial" w:cs="Arial"/>
          <w:color w:val="000000"/>
          <w:sz w:val="24"/>
          <w:szCs w:val="24"/>
        </w:rPr>
        <w:t>Diversos tipos de tratamento da superfície interna das restaurações cerâmicas têm sido propostos na literatura, sempre de acordo com a composição química e microestrutura do material cerâmico, visando produzir retenções micromecânicas que auxiliem no processo de adesão. O condicionamento com ácidos tem sido proposto, sendo que o ácido hidrofluorídrico tem se mostrado efetivo sobre</w:t>
      </w:r>
      <w:r w:rsidR="000B1B2B">
        <w:rPr>
          <w:rFonts w:ascii="Arial" w:hAnsi="Arial" w:cs="Arial"/>
          <w:color w:val="000000"/>
          <w:sz w:val="24"/>
          <w:szCs w:val="24"/>
        </w:rPr>
        <w:t xml:space="preserve"> cerâmic</w:t>
      </w:r>
      <w:r w:rsidR="00002EF8">
        <w:rPr>
          <w:rFonts w:ascii="Arial" w:hAnsi="Arial" w:cs="Arial"/>
          <w:color w:val="000000"/>
          <w:sz w:val="24"/>
          <w:szCs w:val="24"/>
        </w:rPr>
        <w:t>as ricas em sílica</w:t>
      </w:r>
      <w:r w:rsidR="00ED1272">
        <w:rPr>
          <w:rFonts w:ascii="Arial" w:hAnsi="Arial" w:cs="Arial"/>
          <w:color w:val="000000"/>
          <w:sz w:val="24"/>
          <w:szCs w:val="24"/>
        </w:rPr>
        <w:t>.</w:t>
      </w:r>
      <w:r w:rsidR="00FA585B">
        <w:rPr>
          <w:rFonts w:ascii="Arial" w:hAnsi="Arial" w:cs="Arial"/>
          <w:color w:val="000000"/>
          <w:sz w:val="24"/>
          <w:szCs w:val="24"/>
        </w:rPr>
        <w:t xml:space="preserve"> (BLATZ et al., apud PEIXOTO</w:t>
      </w:r>
      <w:r w:rsidR="00002EF8">
        <w:rPr>
          <w:rFonts w:ascii="Arial" w:hAnsi="Arial" w:cs="Arial"/>
          <w:color w:val="000000"/>
          <w:sz w:val="24"/>
          <w:szCs w:val="24"/>
        </w:rPr>
        <w:t xml:space="preserve"> et al., 2013</w:t>
      </w:r>
      <w:r w:rsidR="000B1B2B">
        <w:rPr>
          <w:rFonts w:ascii="Arial" w:hAnsi="Arial" w:cs="Arial"/>
          <w:color w:val="000000"/>
          <w:sz w:val="24"/>
          <w:szCs w:val="24"/>
        </w:rPr>
        <w:t>)</w:t>
      </w:r>
    </w:p>
    <w:p w:rsidR="008F763D" w:rsidRDefault="00B55406" w:rsidP="009841C1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4C3C" w:rsidRDefault="009F4C3C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0F9F">
        <w:rPr>
          <w:rFonts w:ascii="Arial" w:hAnsi="Arial" w:cs="Arial"/>
          <w:sz w:val="24"/>
          <w:szCs w:val="24"/>
        </w:rPr>
        <w:t>Cerâmicas injetadas ricas em leucita como os sistemas IPS Empress, I</w:t>
      </w:r>
      <w:r w:rsidR="0020190E">
        <w:rPr>
          <w:rFonts w:ascii="Arial" w:hAnsi="Arial" w:cs="Arial"/>
          <w:sz w:val="24"/>
          <w:szCs w:val="24"/>
        </w:rPr>
        <w:t>PS Empress Esthetic</w:t>
      </w:r>
      <w:r w:rsidRPr="001C0F9F">
        <w:rPr>
          <w:rFonts w:ascii="Arial" w:hAnsi="Arial" w:cs="Arial"/>
          <w:sz w:val="24"/>
          <w:szCs w:val="24"/>
        </w:rPr>
        <w:t xml:space="preserve"> (Ivoclar Vivadent), e as cerâmicas feldspáticas são normalmente condicionadas com ácido fluorídrico por 60 segundos, período necessário para que sejam criadas </w:t>
      </w:r>
      <w:r w:rsidR="0020190E" w:rsidRPr="001C0F9F">
        <w:rPr>
          <w:rFonts w:ascii="Arial" w:hAnsi="Arial" w:cs="Arial"/>
          <w:sz w:val="24"/>
          <w:szCs w:val="24"/>
        </w:rPr>
        <w:t>micro retenções</w:t>
      </w:r>
      <w:r w:rsidR="00FA585B">
        <w:rPr>
          <w:rFonts w:ascii="Arial" w:hAnsi="Arial" w:cs="Arial"/>
          <w:sz w:val="24"/>
          <w:szCs w:val="24"/>
        </w:rPr>
        <w:t>. (SILVA</w:t>
      </w:r>
      <w:r w:rsidRPr="001C0F9F">
        <w:rPr>
          <w:rFonts w:ascii="Arial" w:hAnsi="Arial" w:cs="Arial"/>
          <w:sz w:val="24"/>
          <w:szCs w:val="24"/>
        </w:rPr>
        <w:t>, L., 2013)</w:t>
      </w:r>
    </w:p>
    <w:p w:rsidR="00D866D4" w:rsidRDefault="00D866D4" w:rsidP="00777C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66D4" w:rsidRPr="00D866D4" w:rsidRDefault="00D866D4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9F4C3C" w:rsidRDefault="009F4C3C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20B8">
        <w:rPr>
          <w:rFonts w:ascii="Arial" w:hAnsi="Arial" w:cs="Arial"/>
          <w:sz w:val="24"/>
          <w:szCs w:val="24"/>
        </w:rPr>
        <w:t>Sistemas como IPS empress 2, IPS e-max</w:t>
      </w:r>
      <w:r w:rsidR="00A32790">
        <w:rPr>
          <w:rFonts w:ascii="Arial" w:hAnsi="Arial" w:cs="Arial"/>
          <w:sz w:val="24"/>
          <w:szCs w:val="24"/>
        </w:rPr>
        <w:t xml:space="preserve"> Press</w:t>
      </w:r>
      <w:r w:rsidRPr="003B20B8">
        <w:rPr>
          <w:rFonts w:ascii="Arial" w:hAnsi="Arial" w:cs="Arial"/>
          <w:sz w:val="24"/>
          <w:szCs w:val="24"/>
        </w:rPr>
        <w:t xml:space="preserve"> (Ivoclar Vivadent), reforçadas por cristais de dissilicato de lítio, devem ser condicionados apenas por um período de 20</w:t>
      </w:r>
      <w:r w:rsidR="00A32790">
        <w:rPr>
          <w:rFonts w:ascii="Arial" w:hAnsi="Arial" w:cs="Arial"/>
          <w:sz w:val="24"/>
          <w:szCs w:val="24"/>
        </w:rPr>
        <w:t xml:space="preserve"> a 60 segundos, pois</w:t>
      </w:r>
      <w:r w:rsidRPr="003B20B8">
        <w:rPr>
          <w:rFonts w:ascii="Arial" w:hAnsi="Arial" w:cs="Arial"/>
          <w:sz w:val="24"/>
          <w:szCs w:val="24"/>
        </w:rPr>
        <w:t xml:space="preserve"> tem menor quantidade de sílica, maior densidade </w:t>
      </w:r>
      <w:r w:rsidR="00FF6D2F">
        <w:rPr>
          <w:rFonts w:ascii="Arial" w:hAnsi="Arial" w:cs="Arial"/>
          <w:sz w:val="24"/>
          <w:szCs w:val="24"/>
        </w:rPr>
        <w:t>e cristais mais pequenos. (SILVA</w:t>
      </w:r>
      <w:r w:rsidRPr="003B20B8">
        <w:rPr>
          <w:rFonts w:ascii="Arial" w:hAnsi="Arial" w:cs="Arial"/>
          <w:sz w:val="24"/>
          <w:szCs w:val="24"/>
        </w:rPr>
        <w:t>, L., 2013)</w:t>
      </w:r>
    </w:p>
    <w:p w:rsidR="003151F8" w:rsidRDefault="003151F8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27E6E" w:rsidRDefault="00D27E6E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866D4" w:rsidRDefault="00D27E6E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66D4" w:rsidRDefault="00D866D4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77C15" w:rsidRDefault="00777C15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51F8" w:rsidRDefault="00932471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932471" w:rsidRDefault="00932471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 w:rsidR="00777C15">
        <w:rPr>
          <w:rFonts w:ascii="Arial" w:hAnsi="Arial" w:cs="Arial"/>
          <w:color w:val="000000"/>
          <w:sz w:val="20"/>
          <w:szCs w:val="20"/>
        </w:rPr>
        <w:t>0</w:t>
      </w:r>
    </w:p>
    <w:p w:rsidR="00932471" w:rsidRPr="00932471" w:rsidRDefault="00932471" w:rsidP="009841C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63D28" w:rsidRDefault="00863D28" w:rsidP="00863D28">
      <w:pPr>
        <w:pStyle w:val="PargrafodaLista"/>
        <w:numPr>
          <w:ilvl w:val="0"/>
          <w:numId w:val="6"/>
        </w:numPr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  <w:r w:rsidRPr="00863D28">
        <w:rPr>
          <w:rFonts w:ascii="Arial Black" w:hAnsi="Arial Black" w:cs="Arial"/>
          <w:b/>
          <w:sz w:val="24"/>
          <w:szCs w:val="24"/>
        </w:rPr>
        <w:t xml:space="preserve">Discussão </w:t>
      </w:r>
    </w:p>
    <w:p w:rsidR="00F95C02" w:rsidRDefault="00F95C02" w:rsidP="00F95C02">
      <w:pPr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5039A3" w:rsidRDefault="005039A3" w:rsidP="005039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F0389">
        <w:rPr>
          <w:rFonts w:ascii="Arial" w:hAnsi="Arial" w:cs="Arial"/>
          <w:sz w:val="24"/>
          <w:szCs w:val="24"/>
        </w:rPr>
        <w:t>Seg</w:t>
      </w:r>
      <w:r>
        <w:rPr>
          <w:rFonts w:ascii="Arial" w:hAnsi="Arial" w:cs="Arial"/>
          <w:sz w:val="24"/>
          <w:szCs w:val="24"/>
        </w:rPr>
        <w:t>undo Prakki e Carvalho</w:t>
      </w:r>
      <w:r w:rsidRPr="00FF0389">
        <w:rPr>
          <w:rFonts w:ascii="Arial" w:hAnsi="Arial" w:cs="Arial"/>
          <w:sz w:val="24"/>
          <w:szCs w:val="24"/>
        </w:rPr>
        <w:t xml:space="preserve"> (2001)</w:t>
      </w:r>
      <w:r>
        <w:rPr>
          <w:rFonts w:ascii="Arial" w:hAnsi="Arial" w:cs="Arial"/>
          <w:sz w:val="24"/>
          <w:szCs w:val="24"/>
        </w:rPr>
        <w:t xml:space="preserve"> apud Bernardo et al., (2008)</w:t>
      </w:r>
      <w:r w:rsidRPr="00FF0389">
        <w:rPr>
          <w:rFonts w:ascii="Arial" w:hAnsi="Arial" w:cs="Arial"/>
          <w:sz w:val="24"/>
          <w:szCs w:val="24"/>
        </w:rPr>
        <w:t xml:space="preserve"> os cimentos resinosos superaram seus antecessores, em especial, os cimentos de fosfato de zinco, devido, principalmente, à adesão à estrutura dental, maior resistência ao desgaste e relativa insolubilidade no meio bucal. Estes são os materiais de eleição para a fixação de restaurações cerâmicas, p</w:t>
      </w:r>
      <w:r>
        <w:rPr>
          <w:rFonts w:ascii="Arial" w:hAnsi="Arial" w:cs="Arial"/>
          <w:sz w:val="24"/>
          <w:szCs w:val="24"/>
        </w:rPr>
        <w:t>ois de acordo com Fleming et al., 2006, apud Bernardo et al; (2008)</w:t>
      </w:r>
      <w:r w:rsidRPr="00FF0389">
        <w:rPr>
          <w:rFonts w:ascii="Arial" w:hAnsi="Arial" w:cs="Arial"/>
          <w:sz w:val="24"/>
          <w:szCs w:val="24"/>
        </w:rPr>
        <w:t>, esta associação aumenta a resistência do material cerâmico, favorecendo seu desempenho clínico.</w:t>
      </w:r>
    </w:p>
    <w:p w:rsidR="005039A3" w:rsidRDefault="005039A3" w:rsidP="005039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95C02" w:rsidRDefault="002838C2" w:rsidP="00F95C0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 et </w:t>
      </w:r>
      <w:r w:rsidR="005039A3">
        <w:rPr>
          <w:rFonts w:ascii="Arial" w:hAnsi="Arial" w:cs="Arial"/>
          <w:sz w:val="24"/>
          <w:szCs w:val="24"/>
        </w:rPr>
        <w:t>al.,(2009) corroboram o conceito de Prakki e Carvalho et al., (2008) dizendo que</w:t>
      </w:r>
      <w:r w:rsidR="00F95C02" w:rsidRPr="0050333E">
        <w:rPr>
          <w:rFonts w:ascii="Arial" w:hAnsi="Arial" w:cs="Arial"/>
          <w:sz w:val="24"/>
          <w:szCs w:val="24"/>
        </w:rPr>
        <w:t xml:space="preserve"> os cimentos res</w:t>
      </w:r>
      <w:r w:rsidR="005039A3">
        <w:rPr>
          <w:rFonts w:ascii="Arial" w:hAnsi="Arial" w:cs="Arial"/>
          <w:sz w:val="24"/>
          <w:szCs w:val="24"/>
        </w:rPr>
        <w:t>inosos</w:t>
      </w:r>
      <w:r w:rsidR="00F95C02">
        <w:rPr>
          <w:rFonts w:ascii="Arial" w:hAnsi="Arial" w:cs="Arial"/>
          <w:sz w:val="24"/>
          <w:szCs w:val="24"/>
        </w:rPr>
        <w:t xml:space="preserve"> apresentam uma </w:t>
      </w:r>
      <w:r w:rsidR="00F95C02" w:rsidRPr="0050333E">
        <w:rPr>
          <w:rFonts w:ascii="Arial" w:hAnsi="Arial" w:cs="Arial"/>
          <w:sz w:val="24"/>
          <w:szCs w:val="24"/>
        </w:rPr>
        <w:t>composição bem semelhante à da</w:t>
      </w:r>
      <w:r w:rsidR="00F95C02">
        <w:rPr>
          <w:rFonts w:ascii="Arial" w:hAnsi="Arial" w:cs="Arial"/>
          <w:sz w:val="24"/>
          <w:szCs w:val="24"/>
        </w:rPr>
        <w:t xml:space="preserve"> resina composta, constituindo-</w:t>
      </w:r>
      <w:r w:rsidR="00F95C02" w:rsidRPr="0050333E">
        <w:rPr>
          <w:rFonts w:ascii="Arial" w:hAnsi="Arial" w:cs="Arial"/>
          <w:sz w:val="24"/>
          <w:szCs w:val="24"/>
        </w:rPr>
        <w:t xml:space="preserve">se de matriz orgânica e </w:t>
      </w:r>
      <w:r w:rsidR="00F95C02">
        <w:rPr>
          <w:rFonts w:ascii="Arial" w:hAnsi="Arial" w:cs="Arial"/>
          <w:sz w:val="24"/>
          <w:szCs w:val="24"/>
        </w:rPr>
        <w:t xml:space="preserve">cargas. Esses materiais possuem </w:t>
      </w:r>
      <w:r w:rsidR="00F95C02" w:rsidRPr="0050333E">
        <w:rPr>
          <w:rFonts w:ascii="Arial" w:hAnsi="Arial" w:cs="Arial"/>
          <w:sz w:val="24"/>
          <w:szCs w:val="24"/>
        </w:rPr>
        <w:t xml:space="preserve">características adesivas e </w:t>
      </w:r>
      <w:r w:rsidR="00F95C02">
        <w:rPr>
          <w:rFonts w:ascii="Arial" w:hAnsi="Arial" w:cs="Arial"/>
          <w:sz w:val="24"/>
          <w:szCs w:val="24"/>
        </w:rPr>
        <w:t xml:space="preserve">estéticas, resistência mecânica </w:t>
      </w:r>
      <w:r w:rsidR="00F95C02" w:rsidRPr="0050333E">
        <w:rPr>
          <w:rFonts w:ascii="Arial" w:hAnsi="Arial" w:cs="Arial"/>
          <w:sz w:val="24"/>
          <w:szCs w:val="24"/>
        </w:rPr>
        <w:t>e são insolúveis em água.</w:t>
      </w:r>
      <w:r w:rsidR="00F95C02">
        <w:rPr>
          <w:rFonts w:ascii="Arial" w:hAnsi="Arial" w:cs="Arial"/>
          <w:sz w:val="24"/>
          <w:szCs w:val="24"/>
        </w:rPr>
        <w:t xml:space="preserve"> No entanto, trazem uma técnica </w:t>
      </w:r>
      <w:r w:rsidR="00F95C02" w:rsidRPr="0050333E">
        <w:rPr>
          <w:rFonts w:ascii="Arial" w:hAnsi="Arial" w:cs="Arial"/>
          <w:sz w:val="24"/>
          <w:szCs w:val="24"/>
        </w:rPr>
        <w:t>mais detalhada com tratame</w:t>
      </w:r>
      <w:r w:rsidR="00F95C02">
        <w:rPr>
          <w:rFonts w:ascii="Arial" w:hAnsi="Arial" w:cs="Arial"/>
          <w:sz w:val="24"/>
          <w:szCs w:val="24"/>
        </w:rPr>
        <w:t xml:space="preserve">nto da superfície cerâmica </w:t>
      </w:r>
      <w:r w:rsidR="005039A3">
        <w:rPr>
          <w:rFonts w:ascii="Arial" w:hAnsi="Arial" w:cs="Arial"/>
          <w:sz w:val="24"/>
          <w:szCs w:val="24"/>
        </w:rPr>
        <w:t>e do substrato dentário.</w:t>
      </w:r>
    </w:p>
    <w:p w:rsidR="00DA6D48" w:rsidRDefault="00DA6D48" w:rsidP="007B41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572F95" w:rsidRPr="00C87FB6" w:rsidRDefault="007B41D3" w:rsidP="002838C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20B1B">
        <w:rPr>
          <w:rFonts w:ascii="Arial" w:hAnsi="Arial" w:cs="Arial"/>
          <w:sz w:val="24"/>
          <w:szCs w:val="24"/>
        </w:rPr>
        <w:t>Os cimentos autoadesivos foram introduzidos em 2002 como um novo subgrupo de cimentos resi</w:t>
      </w:r>
      <w:r>
        <w:rPr>
          <w:rFonts w:ascii="Arial" w:hAnsi="Arial" w:cs="Arial"/>
          <w:sz w:val="24"/>
          <w:szCs w:val="24"/>
        </w:rPr>
        <w:t>nosos (ex.: RelyX Unicem, 3M</w:t>
      </w:r>
      <w:r w:rsidRPr="00A20B1B">
        <w:rPr>
          <w:rFonts w:ascii="Arial" w:hAnsi="Arial" w:cs="Arial"/>
          <w:sz w:val="24"/>
          <w:szCs w:val="24"/>
        </w:rPr>
        <w:t>) e ganharam popularidade rapidamente, com mais de uma dezena de marcas disponíveis no mercado. Têm sido indicados para união com vários substratos c</w:t>
      </w:r>
      <w:r w:rsidR="00C87FB6">
        <w:rPr>
          <w:rFonts w:ascii="Arial" w:hAnsi="Arial" w:cs="Arial"/>
          <w:sz w:val="24"/>
          <w:szCs w:val="24"/>
        </w:rPr>
        <w:t>omo</w:t>
      </w:r>
      <w:r w:rsidR="000C7603">
        <w:rPr>
          <w:rFonts w:ascii="Arial" w:hAnsi="Arial" w:cs="Arial"/>
          <w:sz w:val="24"/>
          <w:szCs w:val="24"/>
        </w:rPr>
        <w:t>:</w:t>
      </w:r>
      <w:r w:rsidR="00C87FB6">
        <w:rPr>
          <w:rFonts w:ascii="Arial" w:hAnsi="Arial" w:cs="Arial"/>
          <w:sz w:val="24"/>
          <w:szCs w:val="24"/>
        </w:rPr>
        <w:t xml:space="preserve"> esmalte, dentina, amálgama,</w:t>
      </w:r>
    </w:p>
    <w:p w:rsidR="007B41D3" w:rsidRDefault="007B41D3" w:rsidP="002838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0B1B">
        <w:rPr>
          <w:rFonts w:ascii="Arial" w:hAnsi="Arial" w:cs="Arial"/>
          <w:sz w:val="24"/>
          <w:szCs w:val="24"/>
        </w:rPr>
        <w:t>metal e porcelana. Adicionalmente, têm sido indicados para</w:t>
      </w:r>
      <w:r w:rsidR="00572F95">
        <w:rPr>
          <w:rFonts w:ascii="Arial" w:hAnsi="Arial" w:cs="Arial"/>
          <w:sz w:val="24"/>
          <w:szCs w:val="24"/>
        </w:rPr>
        <w:t xml:space="preserve"> serem utilizados para </w:t>
      </w:r>
      <w:r w:rsidRPr="00A20B1B">
        <w:rPr>
          <w:rFonts w:ascii="Arial" w:hAnsi="Arial" w:cs="Arial"/>
          <w:sz w:val="24"/>
          <w:szCs w:val="24"/>
        </w:rPr>
        <w:t>cimentação de restauração à base de zircônia. Estes materiais foram projetados com intenção de superar algumas limitações dos cimentos convencionais (cimento de fosfato de zinco, polica</w:t>
      </w:r>
      <w:r>
        <w:rPr>
          <w:rFonts w:ascii="Arial" w:hAnsi="Arial" w:cs="Arial"/>
          <w:sz w:val="24"/>
          <w:szCs w:val="24"/>
        </w:rPr>
        <w:t>r</w:t>
      </w:r>
      <w:r w:rsidRPr="00A20B1B">
        <w:rPr>
          <w:rFonts w:ascii="Arial" w:hAnsi="Arial" w:cs="Arial"/>
          <w:sz w:val="24"/>
          <w:szCs w:val="24"/>
        </w:rPr>
        <w:t>boxilato e ionômero de vidro) e dos cimentos resinosos, bem como reunir em único produto características favoráveis de diferentes cimentos</w:t>
      </w:r>
      <w:r>
        <w:rPr>
          <w:rFonts w:ascii="Arial" w:hAnsi="Arial" w:cs="Arial"/>
          <w:sz w:val="24"/>
          <w:szCs w:val="24"/>
        </w:rPr>
        <w:t>. (RADOVIK</w:t>
      </w:r>
      <w:r w:rsidRPr="00A20B1B">
        <w:rPr>
          <w:rFonts w:ascii="Arial" w:hAnsi="Arial" w:cs="Arial"/>
          <w:sz w:val="24"/>
          <w:szCs w:val="24"/>
        </w:rPr>
        <w:t xml:space="preserve"> et al. 20</w:t>
      </w:r>
      <w:r>
        <w:rPr>
          <w:rFonts w:ascii="Arial" w:hAnsi="Arial" w:cs="Arial"/>
          <w:sz w:val="24"/>
          <w:szCs w:val="24"/>
        </w:rPr>
        <w:t>08 apud NAMORATTO et al., 2013)</w:t>
      </w:r>
    </w:p>
    <w:p w:rsidR="00C87FB6" w:rsidRDefault="00C87FB6" w:rsidP="00572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FB6" w:rsidRDefault="00C87FB6" w:rsidP="00572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FB6" w:rsidRPr="000C7603" w:rsidRDefault="000C7603" w:rsidP="00572F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1</w:t>
      </w:r>
    </w:p>
    <w:p w:rsidR="001B4EA3" w:rsidRDefault="001B4EA3" w:rsidP="007B41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B4EA3" w:rsidRDefault="001B4EA3" w:rsidP="001B4E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231F20"/>
          <w:sz w:val="24"/>
          <w:szCs w:val="24"/>
        </w:rPr>
      </w:pPr>
      <w:r w:rsidRPr="002936B7">
        <w:rPr>
          <w:rFonts w:ascii="Arial" w:hAnsi="Arial" w:cs="Arial"/>
          <w:color w:val="231F20"/>
          <w:sz w:val="24"/>
          <w:szCs w:val="24"/>
        </w:rPr>
        <w:t>Quanto à polimerização,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os cimentos resinosos podem ser classificados em: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a) autopolimerizáv</w:t>
      </w:r>
      <w:r>
        <w:rPr>
          <w:rFonts w:ascii="Arial" w:hAnsi="Arial" w:cs="Arial"/>
          <w:color w:val="231F20"/>
          <w:sz w:val="24"/>
          <w:szCs w:val="24"/>
        </w:rPr>
        <w:t xml:space="preserve">eis; b) polimerizáveis por ação </w:t>
      </w:r>
      <w:r w:rsidRPr="002936B7">
        <w:rPr>
          <w:rFonts w:ascii="Arial" w:hAnsi="Arial" w:cs="Arial"/>
          <w:color w:val="231F20"/>
          <w:sz w:val="24"/>
          <w:szCs w:val="24"/>
        </w:rPr>
        <w:t>de luz visível; c) dupla</w:t>
      </w:r>
      <w:r>
        <w:rPr>
          <w:rFonts w:ascii="Arial" w:hAnsi="Arial" w:cs="Arial"/>
          <w:color w:val="231F20"/>
          <w:sz w:val="24"/>
          <w:szCs w:val="24"/>
        </w:rPr>
        <w:t xml:space="preserve"> reação (“dual”). Neste último, </w:t>
      </w:r>
      <w:r w:rsidRPr="002936B7">
        <w:rPr>
          <w:rFonts w:ascii="Arial" w:hAnsi="Arial" w:cs="Arial"/>
          <w:color w:val="231F20"/>
          <w:sz w:val="24"/>
          <w:szCs w:val="24"/>
        </w:rPr>
        <w:t>a reação de polime</w:t>
      </w:r>
      <w:r>
        <w:rPr>
          <w:rFonts w:ascii="Arial" w:hAnsi="Arial" w:cs="Arial"/>
          <w:color w:val="231F20"/>
          <w:sz w:val="24"/>
          <w:szCs w:val="24"/>
        </w:rPr>
        <w:t xml:space="preserve">rização é iniciada pela emissão </w:t>
      </w:r>
      <w:r w:rsidRPr="002936B7">
        <w:rPr>
          <w:rFonts w:ascii="Arial" w:hAnsi="Arial" w:cs="Arial"/>
          <w:color w:val="231F20"/>
          <w:sz w:val="24"/>
          <w:szCs w:val="24"/>
        </w:rPr>
        <w:t>da luz visível</w:t>
      </w:r>
      <w:r>
        <w:rPr>
          <w:rFonts w:ascii="Arial" w:hAnsi="Arial" w:cs="Arial"/>
          <w:color w:val="231F20"/>
          <w:sz w:val="24"/>
          <w:szCs w:val="24"/>
        </w:rPr>
        <w:t xml:space="preserve"> e por reação química (peróxido de benzoíla), monômeros fotoiniciadores, como as </w:t>
      </w:r>
      <w:r w:rsidRPr="002936B7">
        <w:rPr>
          <w:rFonts w:ascii="Arial" w:hAnsi="Arial" w:cs="Arial"/>
          <w:color w:val="231F20"/>
          <w:sz w:val="24"/>
          <w:szCs w:val="24"/>
        </w:rPr>
        <w:t>cetonas aromáticas (canf</w:t>
      </w:r>
      <w:r>
        <w:rPr>
          <w:rFonts w:ascii="Arial" w:hAnsi="Arial" w:cs="Arial"/>
          <w:color w:val="231F20"/>
          <w:sz w:val="24"/>
          <w:szCs w:val="24"/>
        </w:rPr>
        <w:t xml:space="preserve">oroquinona) e aminas promotoras </w:t>
      </w:r>
      <w:r w:rsidRPr="002936B7">
        <w:rPr>
          <w:rFonts w:ascii="Arial" w:hAnsi="Arial" w:cs="Arial"/>
          <w:color w:val="231F20"/>
          <w:sz w:val="24"/>
          <w:szCs w:val="24"/>
        </w:rPr>
        <w:t>da reação d</w:t>
      </w:r>
      <w:r>
        <w:rPr>
          <w:rFonts w:ascii="Arial" w:hAnsi="Arial" w:cs="Arial"/>
          <w:color w:val="231F20"/>
          <w:sz w:val="24"/>
          <w:szCs w:val="24"/>
        </w:rPr>
        <w:t xml:space="preserve">e polimerização. Essa categoria </w:t>
      </w:r>
      <w:r w:rsidRPr="002936B7">
        <w:rPr>
          <w:rFonts w:ascii="Arial" w:hAnsi="Arial" w:cs="Arial"/>
          <w:color w:val="231F20"/>
          <w:sz w:val="24"/>
          <w:szCs w:val="24"/>
        </w:rPr>
        <w:t>serve para ass</w:t>
      </w:r>
      <w:r>
        <w:rPr>
          <w:rFonts w:ascii="Arial" w:hAnsi="Arial" w:cs="Arial"/>
          <w:color w:val="231F20"/>
          <w:sz w:val="24"/>
          <w:szCs w:val="24"/>
        </w:rPr>
        <w:t xml:space="preserve">egurar a completa polimerização do cimento, mesmo </w:t>
      </w:r>
      <w:r w:rsidRPr="002936B7">
        <w:rPr>
          <w:rFonts w:ascii="Arial" w:hAnsi="Arial" w:cs="Arial"/>
          <w:color w:val="231F20"/>
          <w:sz w:val="24"/>
          <w:szCs w:val="24"/>
        </w:rPr>
        <w:t>sob restaurações opacas e espessas,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936B7">
        <w:rPr>
          <w:rFonts w:ascii="Arial" w:hAnsi="Arial" w:cs="Arial"/>
          <w:color w:val="231F20"/>
          <w:sz w:val="24"/>
          <w:szCs w:val="24"/>
        </w:rPr>
        <w:t>onde a luz não é capaz de alcançar.</w:t>
      </w:r>
      <w:r>
        <w:rPr>
          <w:rFonts w:ascii="Arial" w:hAnsi="Arial" w:cs="Arial"/>
          <w:color w:val="231F20"/>
          <w:sz w:val="24"/>
          <w:szCs w:val="24"/>
        </w:rPr>
        <w:t xml:space="preserve"> (DE GOES et al., 1998)</w:t>
      </w:r>
    </w:p>
    <w:p w:rsidR="001B4EA3" w:rsidRDefault="001B4EA3" w:rsidP="001B4E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231F20"/>
          <w:sz w:val="24"/>
          <w:szCs w:val="24"/>
        </w:rPr>
      </w:pPr>
    </w:p>
    <w:p w:rsidR="001B4EA3" w:rsidRDefault="001B4EA3" w:rsidP="001B4EA3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cimentos resinosos também precisam de um tratamento do substrato dentário além de sua classificação quanto a polimerização, q</w:t>
      </w:r>
      <w:r w:rsidRPr="009B62AA">
        <w:rPr>
          <w:rFonts w:ascii="Arial" w:hAnsi="Arial" w:cs="Arial"/>
          <w:sz w:val="24"/>
          <w:szCs w:val="24"/>
        </w:rPr>
        <w:t>uanto ao pré-tratamento dentário prévio à cimentação classificam-se em cimentos resinosos convencionais (cimentos que são utilizados após aplicação de um sistema adesivo que inclui um condicionamento ácido à parte), cimentos resinosos auto-condicionantes (são usados depois da aplicação de adesivo auto-condicionante) e cimentos resinosos auto-adesivos (cimentos que permitem adesão sem necessitar da utilizaçã</w:t>
      </w:r>
      <w:r>
        <w:rPr>
          <w:rFonts w:ascii="Arial" w:hAnsi="Arial" w:cs="Arial"/>
          <w:sz w:val="24"/>
          <w:szCs w:val="24"/>
        </w:rPr>
        <w:t>o de um sistema adesivo). (SOUZA</w:t>
      </w:r>
      <w:r w:rsidRPr="009B62AA">
        <w:rPr>
          <w:rFonts w:ascii="Arial" w:hAnsi="Arial" w:cs="Arial"/>
          <w:sz w:val="24"/>
          <w:szCs w:val="24"/>
        </w:rPr>
        <w:t xml:space="preserve"> et al., 2011)</w:t>
      </w:r>
    </w:p>
    <w:p w:rsidR="00105579" w:rsidRDefault="00105579" w:rsidP="001B4EA3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F6029" w:rsidRPr="008E09C8" w:rsidRDefault="00105579" w:rsidP="008E09C8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1330D">
        <w:rPr>
          <w:rFonts w:ascii="Arial" w:hAnsi="Arial" w:cs="Arial"/>
          <w:sz w:val="24"/>
          <w:szCs w:val="24"/>
        </w:rPr>
        <w:t>Atualmente o processo de união das cerâmicas feldspáticas aos cimentos resinosos também parece estar bem estabelecido, visto que a união é proporcionada pelo condicionamento com ácido fluorídrico, potencializada pelo agente silano. Ambos têm a propriedade de aum</w:t>
      </w:r>
      <w:r w:rsidR="002838C2">
        <w:rPr>
          <w:rFonts w:ascii="Arial" w:hAnsi="Arial" w:cs="Arial"/>
          <w:sz w:val="24"/>
          <w:szCs w:val="24"/>
        </w:rPr>
        <w:t>entar a molhabilidade das cerâmicas</w:t>
      </w:r>
      <w:r w:rsidRPr="00A1330D">
        <w:rPr>
          <w:rFonts w:ascii="Arial" w:hAnsi="Arial" w:cs="Arial"/>
          <w:sz w:val="24"/>
          <w:szCs w:val="24"/>
        </w:rPr>
        <w:t xml:space="preserve"> na superfície, facilitando o contato com os cimentos resinosos. Além disso, o silano desempenha </w:t>
      </w:r>
    </w:p>
    <w:p w:rsidR="00105579" w:rsidRDefault="00105579" w:rsidP="00AF6029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330D">
        <w:rPr>
          <w:rFonts w:ascii="Arial" w:hAnsi="Arial" w:cs="Arial"/>
          <w:sz w:val="24"/>
          <w:szCs w:val="24"/>
        </w:rPr>
        <w:t>função de ligação entre a sílica contida na cerâmica e a matriz orgânica dos</w:t>
      </w:r>
      <w:r w:rsidR="00AF6029">
        <w:rPr>
          <w:rFonts w:ascii="Arial" w:hAnsi="Arial" w:cs="Arial"/>
          <w:sz w:val="24"/>
          <w:szCs w:val="24"/>
        </w:rPr>
        <w:t xml:space="preserve"> </w:t>
      </w:r>
      <w:r w:rsidRPr="00A1330D">
        <w:rPr>
          <w:rFonts w:ascii="Arial" w:hAnsi="Arial" w:cs="Arial"/>
          <w:sz w:val="24"/>
          <w:szCs w:val="24"/>
        </w:rPr>
        <w:t>cimentos resinosos, através de uniões siloxanas. (DELLA BONNA et al., 2000 apud MICHIDA et al., 2003)</w:t>
      </w:r>
    </w:p>
    <w:p w:rsidR="002B5EAF" w:rsidRDefault="002B5EAF" w:rsidP="00AF6029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B5EAF" w:rsidRDefault="002B5EAF" w:rsidP="00AF6029">
      <w:pPr>
        <w:pStyle w:val="PargrafodaLista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5579" w:rsidRDefault="00105579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2B5EAF" w:rsidRDefault="002B5EAF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2B5EAF" w:rsidRPr="002B5EAF" w:rsidRDefault="002B5EAF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A677BB">
        <w:rPr>
          <w:rFonts w:ascii="Arial" w:hAnsi="Arial" w:cs="Arial"/>
          <w:sz w:val="20"/>
          <w:szCs w:val="20"/>
        </w:rPr>
        <w:t>2</w:t>
      </w:r>
    </w:p>
    <w:p w:rsidR="002B5EAF" w:rsidRDefault="002B5EAF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105579" w:rsidRDefault="00105579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722735">
        <w:rPr>
          <w:rFonts w:ascii="Arial" w:hAnsi="Arial" w:cs="Arial"/>
          <w:sz w:val="24"/>
          <w:szCs w:val="24"/>
        </w:rPr>
        <w:t>Entretanto, nem o condicionamento com ácido fluorídrico ou sulfúrico, nem a silanização, têm tido eficácia em proporcionar união entre cerâmicas aluminizadas com baixo teor de sílica aos cimentos resinosos. Estudos têm comprovado esta ineficiência, pela i</w:t>
      </w:r>
      <w:r>
        <w:rPr>
          <w:rFonts w:ascii="Arial" w:hAnsi="Arial" w:cs="Arial"/>
          <w:sz w:val="24"/>
          <w:szCs w:val="24"/>
        </w:rPr>
        <w:t xml:space="preserve">ncapacidade de degradar a </w:t>
      </w:r>
      <w:r w:rsidRPr="00722735">
        <w:rPr>
          <w:rFonts w:ascii="Arial" w:hAnsi="Arial" w:cs="Arial"/>
          <w:sz w:val="24"/>
          <w:szCs w:val="24"/>
        </w:rPr>
        <w:t>microestrutura compacta da cerâmica com</w:t>
      </w:r>
      <w:r>
        <w:rPr>
          <w:rFonts w:ascii="Arial" w:hAnsi="Arial" w:cs="Arial"/>
          <w:sz w:val="24"/>
          <w:szCs w:val="24"/>
        </w:rPr>
        <w:t xml:space="preserve"> alto conteúdo de alumina, como </w:t>
      </w:r>
      <w:r w:rsidRPr="00722735">
        <w:rPr>
          <w:rFonts w:ascii="Arial" w:hAnsi="Arial" w:cs="Arial"/>
          <w:sz w:val="24"/>
          <w:szCs w:val="24"/>
        </w:rPr>
        <w:t>ocorre com a dissolução da matriz vítrea das porcelanas felds</w:t>
      </w:r>
      <w:r>
        <w:rPr>
          <w:rFonts w:ascii="Arial" w:hAnsi="Arial" w:cs="Arial"/>
          <w:sz w:val="24"/>
          <w:szCs w:val="24"/>
        </w:rPr>
        <w:t>pá</w:t>
      </w:r>
      <w:r w:rsidRPr="00722735">
        <w:rPr>
          <w:rFonts w:ascii="Arial" w:hAnsi="Arial" w:cs="Arial"/>
          <w:sz w:val="24"/>
          <w:szCs w:val="24"/>
        </w:rPr>
        <w:t>ticas</w:t>
      </w:r>
      <w:r>
        <w:rPr>
          <w:rFonts w:ascii="Arial" w:hAnsi="Arial" w:cs="Arial"/>
          <w:sz w:val="24"/>
          <w:szCs w:val="24"/>
        </w:rPr>
        <w:t>. (MICHIDA et al., 2003)</w:t>
      </w:r>
    </w:p>
    <w:p w:rsidR="00105579" w:rsidRDefault="00105579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105579" w:rsidRDefault="00105579" w:rsidP="00105579">
      <w:pPr>
        <w:pStyle w:val="PargrafodaLista"/>
        <w:tabs>
          <w:tab w:val="left" w:pos="1134"/>
        </w:tabs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105579" w:rsidRDefault="00105579" w:rsidP="001B4EA3">
      <w:pPr>
        <w:tabs>
          <w:tab w:val="left" w:pos="0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B4EA3" w:rsidRDefault="001B4EA3" w:rsidP="007B41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B41D3" w:rsidRDefault="007B41D3" w:rsidP="00F95C0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374F9" w:rsidRDefault="00E374F9" w:rsidP="00F95C0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374F9" w:rsidRDefault="00E374F9" w:rsidP="00F95C0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95C02" w:rsidRDefault="00F95C02" w:rsidP="00F95C0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95C02" w:rsidRPr="00F95C02" w:rsidRDefault="00F95C02" w:rsidP="00F95C02">
      <w:pPr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5744C5" w:rsidRPr="005744C5" w:rsidRDefault="005744C5" w:rsidP="005744C5">
      <w:pPr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863D28" w:rsidRDefault="00863D28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863D28" w:rsidRDefault="00863D28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D37AD4" w:rsidRDefault="00D37AD4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BA1FD9" w:rsidRDefault="00BA1FD9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D37AD4" w:rsidRDefault="00D37AD4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D37AD4" w:rsidRDefault="00D27E6E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 w:rsidR="00932471"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3</w:t>
      </w:r>
    </w:p>
    <w:p w:rsidR="00932471" w:rsidRPr="00D27E6E" w:rsidRDefault="00932471" w:rsidP="00863D28">
      <w:pPr>
        <w:pStyle w:val="PargrafodaLista"/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2C29" w:rsidRPr="00863D28" w:rsidRDefault="00D52C29" w:rsidP="00863D28">
      <w:pPr>
        <w:pStyle w:val="PargrafodaLista"/>
        <w:numPr>
          <w:ilvl w:val="0"/>
          <w:numId w:val="6"/>
        </w:numPr>
        <w:tabs>
          <w:tab w:val="left" w:pos="1134"/>
          <w:tab w:val="left" w:pos="1701"/>
        </w:tabs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  <w:r w:rsidRPr="00863D28">
        <w:rPr>
          <w:rFonts w:ascii="Arial Black" w:hAnsi="Arial Black" w:cs="Arial"/>
          <w:b/>
          <w:sz w:val="24"/>
          <w:szCs w:val="24"/>
        </w:rPr>
        <w:t>CONCLUSÃO</w:t>
      </w: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6312" w:rsidRDefault="00914ACD" w:rsidP="009841C1">
      <w:pPr>
        <w:tabs>
          <w:tab w:val="left" w:pos="1134"/>
        </w:tabs>
        <w:spacing w:line="360" w:lineRule="auto"/>
        <w:jc w:val="both"/>
        <w:rPr>
          <w:rStyle w:val="A1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312">
        <w:rPr>
          <w:rFonts w:ascii="Arial" w:hAnsi="Arial" w:cs="Arial"/>
          <w:sz w:val="24"/>
          <w:szCs w:val="24"/>
        </w:rPr>
        <w:t xml:space="preserve">Dessa revisão de literatura podemos retirar algumas conclusões; o cimento resinoso é o de melhor resultado quando comparado com os </w:t>
      </w:r>
      <w:r>
        <w:rPr>
          <w:rFonts w:ascii="Arial" w:hAnsi="Arial" w:cs="Arial"/>
          <w:sz w:val="24"/>
          <w:szCs w:val="24"/>
        </w:rPr>
        <w:t>cimentos</w:t>
      </w:r>
      <w:r w:rsidR="00A40939">
        <w:rPr>
          <w:rFonts w:ascii="Arial" w:hAnsi="Arial" w:cs="Arial"/>
          <w:sz w:val="24"/>
          <w:szCs w:val="24"/>
        </w:rPr>
        <w:t xml:space="preserve"> tradicionalmente utilizados</w:t>
      </w:r>
      <w:r w:rsidR="008C05DF">
        <w:rPr>
          <w:rFonts w:ascii="Arial" w:hAnsi="Arial" w:cs="Arial"/>
          <w:sz w:val="24"/>
          <w:szCs w:val="24"/>
        </w:rPr>
        <w:t xml:space="preserve">. É o cimento de eleição para restaurações </w:t>
      </w:r>
      <w:r w:rsidR="001A2BB5">
        <w:rPr>
          <w:rFonts w:ascii="Arial" w:hAnsi="Arial" w:cs="Arial"/>
          <w:sz w:val="24"/>
          <w:szCs w:val="24"/>
        </w:rPr>
        <w:t>de porcelana, pela biocompatibilidade, melhor adesão e re</w:t>
      </w:r>
      <w:r w:rsidR="00A40939">
        <w:rPr>
          <w:rFonts w:ascii="Arial" w:hAnsi="Arial" w:cs="Arial"/>
          <w:sz w:val="24"/>
          <w:szCs w:val="24"/>
        </w:rPr>
        <w:t>sistência à fratura, apesar de apresentarem maior custo</w:t>
      </w:r>
      <w:r w:rsidR="00911C4D">
        <w:rPr>
          <w:rFonts w:ascii="Arial" w:hAnsi="Arial" w:cs="Arial"/>
          <w:sz w:val="24"/>
          <w:szCs w:val="24"/>
        </w:rPr>
        <w:t>.</w:t>
      </w:r>
      <w:r w:rsidR="00350FBD">
        <w:rPr>
          <w:rFonts w:ascii="Arial" w:hAnsi="Arial" w:cs="Arial"/>
          <w:sz w:val="24"/>
          <w:szCs w:val="24"/>
        </w:rPr>
        <w:t xml:space="preserve"> Os cimentos resinosos mais modernos são duais, ou seja, </w:t>
      </w:r>
      <w:r w:rsidR="00E07550">
        <w:rPr>
          <w:rFonts w:ascii="Arial" w:hAnsi="Arial" w:cs="Arial"/>
          <w:sz w:val="24"/>
          <w:szCs w:val="24"/>
        </w:rPr>
        <w:t>t</w:t>
      </w:r>
      <w:r w:rsidR="00A40939">
        <w:rPr>
          <w:rFonts w:ascii="Arial" w:hAnsi="Arial" w:cs="Arial"/>
          <w:sz w:val="24"/>
          <w:szCs w:val="24"/>
        </w:rPr>
        <w:t>em pressa química e fotoativada;</w:t>
      </w:r>
      <w:r w:rsidR="00A40939">
        <w:rPr>
          <w:rStyle w:val="A11"/>
          <w:rFonts w:ascii="Arial" w:hAnsi="Arial" w:cs="Arial"/>
          <w:sz w:val="24"/>
          <w:szCs w:val="24"/>
        </w:rPr>
        <w:t xml:space="preserve"> os fotoativados são mais</w:t>
      </w:r>
      <w:r w:rsidR="000C7CC2">
        <w:rPr>
          <w:rStyle w:val="A11"/>
          <w:rFonts w:ascii="Arial" w:hAnsi="Arial" w:cs="Arial"/>
          <w:sz w:val="24"/>
          <w:szCs w:val="24"/>
        </w:rPr>
        <w:t xml:space="preserve"> utilizados;</w:t>
      </w:r>
      <w:r w:rsidR="00A40939">
        <w:rPr>
          <w:rStyle w:val="A11"/>
          <w:rFonts w:ascii="Arial" w:hAnsi="Arial" w:cs="Arial"/>
          <w:sz w:val="24"/>
          <w:szCs w:val="24"/>
        </w:rPr>
        <w:t xml:space="preserve"> no caso de restaurações estéticas em cerâmicas, como lentes e facetas, existe um cimento de prova ou try-in para ajudar na seleção da cor,</w:t>
      </w:r>
      <w:r w:rsidR="00162308">
        <w:rPr>
          <w:rStyle w:val="A11"/>
          <w:rFonts w:ascii="Arial" w:hAnsi="Arial" w:cs="Arial"/>
          <w:sz w:val="24"/>
          <w:szCs w:val="24"/>
        </w:rPr>
        <w:t xml:space="preserve"> o importante é se verificar as condições de cada caso.</w:t>
      </w:r>
      <w:r w:rsidR="001F790F">
        <w:rPr>
          <w:rStyle w:val="A11"/>
          <w:rFonts w:ascii="Arial" w:hAnsi="Arial" w:cs="Arial"/>
          <w:sz w:val="24"/>
          <w:szCs w:val="24"/>
        </w:rPr>
        <w:t xml:space="preserve"> A cimentação resinosa continua em evolução, quando menos se espera aparece um produto novo suprindo necessidades que seu antecessor não cumpriu.</w:t>
      </w:r>
    </w:p>
    <w:p w:rsidR="00AF350D" w:rsidRDefault="00AF350D" w:rsidP="009841C1">
      <w:pPr>
        <w:tabs>
          <w:tab w:val="left" w:pos="1134"/>
        </w:tabs>
        <w:spacing w:line="360" w:lineRule="auto"/>
        <w:jc w:val="both"/>
        <w:rPr>
          <w:rStyle w:val="A11"/>
          <w:rFonts w:ascii="Arial" w:hAnsi="Arial" w:cs="Arial"/>
          <w:sz w:val="24"/>
          <w:szCs w:val="24"/>
        </w:rPr>
      </w:pPr>
    </w:p>
    <w:p w:rsidR="00AF350D" w:rsidRDefault="00AF350D" w:rsidP="009841C1">
      <w:pPr>
        <w:tabs>
          <w:tab w:val="left" w:pos="1134"/>
        </w:tabs>
        <w:spacing w:line="360" w:lineRule="auto"/>
        <w:jc w:val="both"/>
        <w:rPr>
          <w:rStyle w:val="A11"/>
          <w:rFonts w:ascii="Arial" w:hAnsi="Arial" w:cs="Arial"/>
          <w:sz w:val="24"/>
          <w:szCs w:val="24"/>
        </w:rPr>
      </w:pPr>
    </w:p>
    <w:p w:rsidR="00AF350D" w:rsidRDefault="00AF350D" w:rsidP="009841C1">
      <w:pPr>
        <w:tabs>
          <w:tab w:val="left" w:pos="1134"/>
        </w:tabs>
        <w:spacing w:line="360" w:lineRule="auto"/>
        <w:jc w:val="both"/>
        <w:rPr>
          <w:rStyle w:val="A11"/>
          <w:rFonts w:ascii="Arial" w:hAnsi="Arial" w:cs="Arial"/>
          <w:sz w:val="24"/>
          <w:szCs w:val="24"/>
        </w:rPr>
      </w:pPr>
    </w:p>
    <w:p w:rsidR="00AF350D" w:rsidRPr="008B6312" w:rsidRDefault="00AF350D" w:rsidP="009841C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2C29" w:rsidRDefault="00D52C29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7E6E" w:rsidRPr="00D27E6E" w:rsidRDefault="00D27E6E" w:rsidP="009841C1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lastRenderedPageBreak/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 w:rsidR="00932471"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4</w:t>
      </w:r>
    </w:p>
    <w:p w:rsidR="00DF1E0D" w:rsidRDefault="00DF1E0D" w:rsidP="00CF14A6">
      <w:p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R</w:t>
      </w:r>
      <w:r w:rsidR="00A16243">
        <w:rPr>
          <w:rFonts w:ascii="Arial Black" w:hAnsi="Arial Black" w:cs="Arial"/>
          <w:sz w:val="24"/>
          <w:szCs w:val="24"/>
        </w:rPr>
        <w:t>eferê</w:t>
      </w:r>
      <w:r>
        <w:rPr>
          <w:rFonts w:ascii="Arial Black" w:hAnsi="Arial Black" w:cs="Arial"/>
          <w:sz w:val="24"/>
          <w:szCs w:val="24"/>
        </w:rPr>
        <w:t>ncias bibliográficas</w:t>
      </w:r>
    </w:p>
    <w:p w:rsidR="001D24A4" w:rsidRDefault="001D24A4" w:rsidP="00CF14A6">
      <w:pPr>
        <w:tabs>
          <w:tab w:val="left" w:pos="3092"/>
        </w:tabs>
        <w:spacing w:line="360" w:lineRule="auto"/>
        <w:jc w:val="both"/>
        <w:rPr>
          <w:rFonts w:ascii="Arial Black" w:hAnsi="Arial Black" w:cs="Arial"/>
          <w:sz w:val="24"/>
          <w:szCs w:val="24"/>
        </w:rPr>
      </w:pPr>
    </w:p>
    <w:p w:rsidR="00CF44E7" w:rsidRDefault="00AF350D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BADINI, S.R.G.; TAVARES, A.C.S.,GUERRA</w:t>
      </w:r>
      <w:r w:rsidR="00D74A29">
        <w:rPr>
          <w:rFonts w:ascii="Arial" w:hAnsi="Arial" w:cs="Arial"/>
          <w:sz w:val="24"/>
          <w:szCs w:val="24"/>
        </w:rPr>
        <w:t>; M.A.L.,</w:t>
      </w:r>
      <w:r>
        <w:rPr>
          <w:rFonts w:ascii="Arial" w:hAnsi="Arial" w:cs="Arial"/>
          <w:sz w:val="24"/>
          <w:szCs w:val="24"/>
        </w:rPr>
        <w:t xml:space="preserve"> DIAS,N.F.; VIEIRA</w:t>
      </w:r>
      <w:r w:rsidR="00CF44E7">
        <w:rPr>
          <w:rFonts w:ascii="Arial" w:hAnsi="Arial" w:cs="Arial"/>
          <w:sz w:val="24"/>
          <w:szCs w:val="24"/>
        </w:rPr>
        <w:t xml:space="preserve">, C.D. Cimentação Adesiva – revisão de literatura. </w:t>
      </w:r>
      <w:r w:rsidR="00CF44E7" w:rsidRPr="0025617D">
        <w:rPr>
          <w:rFonts w:ascii="Arial" w:hAnsi="Arial" w:cs="Arial"/>
          <w:b/>
          <w:sz w:val="24"/>
          <w:szCs w:val="24"/>
        </w:rPr>
        <w:t>Revista Odonto,</w:t>
      </w:r>
      <w:r w:rsidR="00CF44E7">
        <w:rPr>
          <w:rFonts w:ascii="Arial" w:hAnsi="Arial" w:cs="Arial"/>
          <w:sz w:val="24"/>
          <w:szCs w:val="24"/>
        </w:rPr>
        <w:t xml:space="preserve"> ano 16, n. 32, jul/dez, São Bernardo do Campo, SP, Metodista, 2008.</w:t>
      </w:r>
    </w:p>
    <w:p w:rsidR="00994C48" w:rsidRDefault="00994C48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5DF8" w:rsidRDefault="0025617D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BANDEIRA, A., et al</w:t>
      </w:r>
      <w:r w:rsidR="00994C48" w:rsidRPr="00994C48">
        <w:rPr>
          <w:rFonts w:ascii="Arial" w:hAnsi="Arial" w:cs="Arial"/>
          <w:sz w:val="24"/>
          <w:szCs w:val="24"/>
        </w:rPr>
        <w:t xml:space="preserve">. (2008). </w:t>
      </w:r>
      <w:r w:rsidR="00994C48" w:rsidRPr="00994C48">
        <w:rPr>
          <w:rFonts w:ascii="Arial" w:hAnsi="Arial" w:cs="Arial"/>
          <w:i/>
          <w:iCs/>
          <w:sz w:val="24"/>
          <w:szCs w:val="24"/>
        </w:rPr>
        <w:t>Tratamento superficial de cerâmicas reforçadas in-ceram previamente aos procedimentos de cimentação adesiva- revisão de literatura</w:t>
      </w:r>
      <w:r w:rsidR="00994C48" w:rsidRPr="00994C48">
        <w:rPr>
          <w:rFonts w:ascii="Arial" w:hAnsi="Arial" w:cs="Arial"/>
          <w:sz w:val="24"/>
          <w:szCs w:val="24"/>
        </w:rPr>
        <w:t xml:space="preserve">. </w:t>
      </w:r>
      <w:r w:rsidR="00994C48" w:rsidRPr="0025617D">
        <w:rPr>
          <w:rFonts w:ascii="Arial" w:hAnsi="Arial" w:cs="Arial"/>
          <w:b/>
          <w:sz w:val="24"/>
          <w:szCs w:val="24"/>
        </w:rPr>
        <w:t>Revista Faculdade de Odontologia da Universidade de Passo Fundo</w:t>
      </w:r>
      <w:r w:rsidR="00994C48" w:rsidRPr="00994C48">
        <w:rPr>
          <w:rFonts w:ascii="Arial" w:hAnsi="Arial" w:cs="Arial"/>
          <w:sz w:val="24"/>
          <w:szCs w:val="24"/>
        </w:rPr>
        <w:t>, v. 13(1), pp.80-85.</w:t>
      </w:r>
    </w:p>
    <w:p w:rsidR="00127481" w:rsidRDefault="00225616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B75">
        <w:rPr>
          <w:rFonts w:ascii="Arial" w:hAnsi="Arial" w:cs="Arial"/>
          <w:sz w:val="24"/>
          <w:szCs w:val="24"/>
        </w:rPr>
        <w:t>BERNARDO, Rachel T.; OBICI, Andrea C.;</w:t>
      </w:r>
      <w:r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SINHORETI, Mario A.</w:t>
      </w:r>
      <w:r w:rsidR="004D3B75">
        <w:rPr>
          <w:rFonts w:ascii="Arial" w:hAnsi="Arial" w:cs="Arial"/>
          <w:sz w:val="24"/>
          <w:szCs w:val="24"/>
        </w:rPr>
        <w:t>C. Efeito da ativação química ou dual na microdureza knoop de cimentos resinosos.</w:t>
      </w:r>
      <w:r w:rsidR="004D3B75" w:rsidRPr="0025617D">
        <w:rPr>
          <w:rFonts w:ascii="Arial" w:hAnsi="Arial" w:cs="Arial"/>
          <w:b/>
          <w:sz w:val="24"/>
          <w:szCs w:val="24"/>
        </w:rPr>
        <w:t xml:space="preserve"> </w:t>
      </w:r>
      <w:r w:rsidR="00D74A29" w:rsidRPr="0025617D">
        <w:rPr>
          <w:rFonts w:ascii="Arial" w:hAnsi="Arial" w:cs="Arial"/>
          <w:b/>
          <w:sz w:val="24"/>
          <w:szCs w:val="24"/>
        </w:rPr>
        <w:t>Ciencia odontológica brasileira</w:t>
      </w:r>
      <w:r w:rsidR="00D74A29" w:rsidRPr="00D74A29">
        <w:rPr>
          <w:rFonts w:ascii="Arial" w:hAnsi="Arial" w:cs="Arial"/>
          <w:sz w:val="24"/>
          <w:szCs w:val="24"/>
        </w:rPr>
        <w:t>, out/dez;</w:t>
      </w:r>
      <w:r w:rsidR="004D3B75" w:rsidRPr="00D74A29">
        <w:rPr>
          <w:rFonts w:ascii="Arial" w:hAnsi="Arial" w:cs="Arial"/>
          <w:sz w:val="24"/>
          <w:szCs w:val="24"/>
        </w:rPr>
        <w:t xml:space="preserve"> 11(4); 2008.</w:t>
      </w:r>
    </w:p>
    <w:p w:rsidR="00407321" w:rsidRPr="00D74A29" w:rsidRDefault="0025617D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BOHN</w:t>
      </w:r>
      <w:r w:rsidR="00407321">
        <w:rPr>
          <w:rFonts w:ascii="Arial" w:hAnsi="Arial" w:cs="Arial"/>
          <w:sz w:val="24"/>
          <w:szCs w:val="24"/>
        </w:rPr>
        <w:t>, Priscilla V.  et al. Cimentos usados em prótese fixa: uma pesquisa com especialistas</w:t>
      </w:r>
      <w:r w:rsidR="008C653C">
        <w:rPr>
          <w:rFonts w:ascii="Arial" w:hAnsi="Arial" w:cs="Arial"/>
          <w:sz w:val="24"/>
          <w:szCs w:val="24"/>
        </w:rPr>
        <w:t xml:space="preserve"> em prótese de Porto Alegre. </w:t>
      </w:r>
      <w:r w:rsidR="008C653C" w:rsidRPr="0025617D">
        <w:rPr>
          <w:rFonts w:ascii="Arial" w:hAnsi="Arial" w:cs="Arial"/>
          <w:b/>
          <w:sz w:val="24"/>
          <w:szCs w:val="24"/>
        </w:rPr>
        <w:t>Rev. Fac. Odontol. Porto Alegre</w:t>
      </w:r>
      <w:r w:rsidR="008C653C" w:rsidRPr="008C653C">
        <w:rPr>
          <w:rFonts w:ascii="Arial" w:hAnsi="Arial" w:cs="Arial"/>
          <w:sz w:val="24"/>
          <w:szCs w:val="24"/>
        </w:rPr>
        <w:t>, v. 50, n. 3, p. 5-9, set./dez., 2009.</w:t>
      </w:r>
    </w:p>
    <w:p w:rsidR="00897AEC" w:rsidRPr="0025617D" w:rsidRDefault="0025617D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BOTTINO</w:t>
      </w:r>
      <w:r w:rsidR="00897AEC" w:rsidRPr="00D53B8D">
        <w:rPr>
          <w:rFonts w:ascii="Arial" w:hAnsi="Arial" w:cs="Arial"/>
          <w:sz w:val="24"/>
          <w:szCs w:val="24"/>
        </w:rPr>
        <w:t xml:space="preserve"> MA. </w:t>
      </w:r>
      <w:r w:rsidR="00897AEC" w:rsidRPr="0025617D">
        <w:rPr>
          <w:rFonts w:ascii="Arial" w:hAnsi="Arial" w:cs="Arial"/>
          <w:b/>
          <w:sz w:val="24"/>
          <w:szCs w:val="24"/>
        </w:rPr>
        <w:t>Estética em Reabilitação Oral</w:t>
      </w:r>
    </w:p>
    <w:p w:rsidR="00897AEC" w:rsidRPr="003B06AB" w:rsidRDefault="00897AEC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17D">
        <w:rPr>
          <w:rFonts w:ascii="Arial" w:hAnsi="Arial" w:cs="Arial"/>
          <w:b/>
          <w:sz w:val="24"/>
          <w:szCs w:val="24"/>
        </w:rPr>
        <w:t>Metal Free</w:t>
      </w:r>
      <w:r w:rsidRPr="00D53B8D">
        <w:rPr>
          <w:rFonts w:ascii="Arial" w:hAnsi="Arial" w:cs="Arial"/>
          <w:sz w:val="24"/>
          <w:szCs w:val="24"/>
        </w:rPr>
        <w:t xml:space="preserve">. 1ª ed. </w:t>
      </w:r>
      <w:r w:rsidRPr="003B06AB">
        <w:rPr>
          <w:rFonts w:ascii="Arial" w:hAnsi="Arial" w:cs="Arial"/>
          <w:sz w:val="24"/>
          <w:szCs w:val="24"/>
        </w:rPr>
        <w:t>São Paulo: Artes Médicas, 2001.</w:t>
      </w:r>
    </w:p>
    <w:p w:rsidR="00624AED" w:rsidRPr="00BC11EF" w:rsidRDefault="0025617D" w:rsidP="00CF14A6">
      <w:pPr>
        <w:pStyle w:val="Pa1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BORGES</w:t>
      </w:r>
      <w:r w:rsidR="00CF14A6">
        <w:rPr>
          <w:rFonts w:ascii="Arial" w:hAnsi="Arial" w:cs="Arial"/>
          <w:color w:val="000000"/>
          <w:lang w:val="en-US"/>
        </w:rPr>
        <w:t>,G.A.; A. M. SOPHR; M. F. de GOES; L. C. SOBRINHO;</w:t>
      </w:r>
      <w:r>
        <w:rPr>
          <w:rFonts w:ascii="Arial" w:hAnsi="Arial" w:cs="Arial"/>
          <w:color w:val="000000"/>
          <w:lang w:val="en-US"/>
        </w:rPr>
        <w:t xml:space="preserve"> D. C. CHAN</w:t>
      </w:r>
      <w:r w:rsidR="00CF14A6">
        <w:rPr>
          <w:rFonts w:ascii="Arial" w:hAnsi="Arial" w:cs="Arial"/>
          <w:color w:val="000000"/>
          <w:lang w:val="en-US"/>
        </w:rPr>
        <w:t>;</w:t>
      </w:r>
      <w:r w:rsidR="00624AED" w:rsidRPr="00E200FF">
        <w:rPr>
          <w:rFonts w:ascii="Arial" w:hAnsi="Arial" w:cs="Arial"/>
          <w:color w:val="000000"/>
          <w:lang w:val="en-US"/>
        </w:rPr>
        <w:t xml:space="preserve"> </w:t>
      </w:r>
      <w:r w:rsidR="00624AED" w:rsidRPr="00E200FF">
        <w:rPr>
          <w:rFonts w:ascii="Arial" w:hAnsi="Arial" w:cs="Arial"/>
          <w:i/>
          <w:iCs/>
          <w:color w:val="000000"/>
          <w:lang w:val="en-US"/>
        </w:rPr>
        <w:t>Effect of etching and airborne particle abrasion on the microstructure of different dental ceramics</w:t>
      </w:r>
      <w:r w:rsidR="00624AED">
        <w:rPr>
          <w:rFonts w:ascii="Arial" w:hAnsi="Arial" w:cs="Arial"/>
          <w:color w:val="000000"/>
          <w:lang w:val="en-US"/>
        </w:rPr>
        <w:t>.</w:t>
      </w:r>
      <w:r w:rsidR="00624AED" w:rsidRPr="00E200FF">
        <w:rPr>
          <w:rFonts w:ascii="Arial" w:hAnsi="Arial" w:cs="Arial"/>
          <w:color w:val="000000"/>
          <w:lang w:val="en-US"/>
        </w:rPr>
        <w:t xml:space="preserve"> </w:t>
      </w:r>
      <w:r w:rsidR="00624AED" w:rsidRPr="0025617D">
        <w:rPr>
          <w:rFonts w:ascii="Arial" w:hAnsi="Arial" w:cs="Arial"/>
          <w:b/>
          <w:color w:val="000000"/>
        </w:rPr>
        <w:t>J. Prosthet. Dent</w:t>
      </w:r>
      <w:r w:rsidR="00624AED" w:rsidRPr="00BC11EF">
        <w:rPr>
          <w:rFonts w:ascii="Arial" w:hAnsi="Arial" w:cs="Arial"/>
          <w:color w:val="000000"/>
        </w:rPr>
        <w:t xml:space="preserve">. </w:t>
      </w:r>
      <w:r w:rsidR="00624AED" w:rsidRPr="00BC11EF">
        <w:rPr>
          <w:rFonts w:ascii="Arial" w:hAnsi="Arial" w:cs="Arial"/>
          <w:b/>
          <w:bCs/>
          <w:color w:val="000000"/>
        </w:rPr>
        <w:t>89</w:t>
      </w:r>
      <w:r w:rsidR="00624AED" w:rsidRPr="00BC11EF">
        <w:rPr>
          <w:rFonts w:ascii="Arial" w:hAnsi="Arial" w:cs="Arial"/>
          <w:color w:val="000000"/>
        </w:rPr>
        <w:t>, 5- 479 (</w:t>
      </w:r>
      <w:r w:rsidR="00975DF8" w:rsidRPr="00BC11EF">
        <w:rPr>
          <w:rFonts w:ascii="Arial" w:hAnsi="Arial" w:cs="Arial"/>
          <w:color w:val="000000"/>
        </w:rPr>
        <w:t>2012</w:t>
      </w:r>
      <w:r w:rsidR="00624AED" w:rsidRPr="00BC11EF">
        <w:rPr>
          <w:rFonts w:ascii="Arial" w:hAnsi="Arial" w:cs="Arial"/>
          <w:color w:val="000000"/>
        </w:rPr>
        <w:t>)</w:t>
      </w:r>
    </w:p>
    <w:p w:rsidR="00624AED" w:rsidRPr="00BC11EF" w:rsidRDefault="00624AED" w:rsidP="00CF14A6">
      <w:pPr>
        <w:pStyle w:val="Default"/>
        <w:spacing w:line="360" w:lineRule="auto"/>
        <w:jc w:val="both"/>
      </w:pPr>
    </w:p>
    <w:p w:rsidR="00514DA1" w:rsidRDefault="0025617D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BURMANN, P., et al</w:t>
      </w:r>
      <w:r w:rsidR="00514DA1" w:rsidRPr="002A0F05">
        <w:rPr>
          <w:rFonts w:ascii="Arial" w:hAnsi="Arial" w:cs="Arial"/>
          <w:sz w:val="24"/>
          <w:szCs w:val="24"/>
        </w:rPr>
        <w:t xml:space="preserve">. (2003). </w:t>
      </w:r>
      <w:r w:rsidR="00514DA1" w:rsidRPr="002A0F05">
        <w:rPr>
          <w:rFonts w:ascii="Arial" w:hAnsi="Arial" w:cs="Arial"/>
          <w:i/>
          <w:iCs/>
          <w:sz w:val="24"/>
          <w:szCs w:val="24"/>
        </w:rPr>
        <w:t xml:space="preserve">Resistência à fratura de pré-molares humanos restaurados por diferentes materiais adesivos. </w:t>
      </w:r>
      <w:r w:rsidR="00514DA1" w:rsidRPr="0025617D">
        <w:rPr>
          <w:rFonts w:ascii="Arial" w:hAnsi="Arial" w:cs="Arial"/>
          <w:b/>
          <w:sz w:val="24"/>
          <w:szCs w:val="24"/>
        </w:rPr>
        <w:t>Revista Ciência Odontológica Brasileira</w:t>
      </w:r>
      <w:r w:rsidR="00514DA1" w:rsidRPr="002A0F05">
        <w:rPr>
          <w:rFonts w:ascii="Arial" w:hAnsi="Arial" w:cs="Arial"/>
          <w:sz w:val="24"/>
          <w:szCs w:val="24"/>
        </w:rPr>
        <w:t>, v.6(1), pp.75-81.</w:t>
      </w:r>
    </w:p>
    <w:p w:rsidR="0025617D" w:rsidRDefault="0025617D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77BB" w:rsidRDefault="00A677BB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301E" w:rsidRDefault="004C301E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301E" w:rsidRDefault="004C301E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2471"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5</w:t>
      </w:r>
    </w:p>
    <w:p w:rsidR="004C301E" w:rsidRPr="004C301E" w:rsidRDefault="004C301E" w:rsidP="00CF14A6">
      <w:pPr>
        <w:tabs>
          <w:tab w:val="left" w:pos="309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7AEC" w:rsidRDefault="00897AEC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1F3">
        <w:rPr>
          <w:rFonts w:ascii="Arial" w:hAnsi="Arial" w:cs="Arial"/>
          <w:sz w:val="24"/>
          <w:szCs w:val="24"/>
        </w:rPr>
        <w:t>CAMPOS, T.N., MORI, M.,</w:t>
      </w:r>
      <w:r>
        <w:rPr>
          <w:rFonts w:ascii="Arial" w:hAnsi="Arial" w:cs="Arial"/>
          <w:sz w:val="24"/>
          <w:szCs w:val="24"/>
        </w:rPr>
        <w:t xml:space="preserve"> HENMI, A. T., SAITO, T. Infiltração marginal de agentes cimentantes em coroas metálicas fundidas. </w:t>
      </w:r>
      <w:r w:rsidRPr="0025617D">
        <w:rPr>
          <w:rFonts w:ascii="Arial" w:hAnsi="Arial" w:cs="Arial"/>
          <w:b/>
          <w:sz w:val="24"/>
          <w:szCs w:val="24"/>
        </w:rPr>
        <w:t>Rev Odontol. Univ. São Paulo</w:t>
      </w:r>
      <w:r>
        <w:rPr>
          <w:rFonts w:ascii="Arial" w:hAnsi="Arial" w:cs="Arial"/>
          <w:sz w:val="24"/>
          <w:szCs w:val="24"/>
        </w:rPr>
        <w:t>, v.13, n.4, p. 357-362, out/dez, 1999.</w:t>
      </w:r>
    </w:p>
    <w:p w:rsidR="006B6FC6" w:rsidRDefault="004C301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2001" w:rsidRDefault="00A4548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CAMPOS</w:t>
      </w:r>
      <w:r w:rsidR="004C2B1E">
        <w:rPr>
          <w:rFonts w:ascii="Arial" w:hAnsi="Arial" w:cs="Arial"/>
          <w:sz w:val="24"/>
          <w:szCs w:val="24"/>
        </w:rPr>
        <w:t>, L., et al.</w:t>
      </w:r>
      <w:r w:rsidR="00FF7481" w:rsidRPr="00FF7481">
        <w:rPr>
          <w:rFonts w:ascii="Arial" w:hAnsi="Arial" w:cs="Arial"/>
          <w:sz w:val="24"/>
          <w:szCs w:val="24"/>
        </w:rPr>
        <w:t xml:space="preserve"> </w:t>
      </w:r>
      <w:r w:rsidR="00FF7481" w:rsidRPr="00FF7481">
        <w:rPr>
          <w:rFonts w:ascii="Arial" w:hAnsi="Arial" w:cs="Arial"/>
          <w:i/>
          <w:iCs/>
          <w:sz w:val="24"/>
          <w:szCs w:val="24"/>
        </w:rPr>
        <w:t>Efeito do tempo de condicionamento da superfície cerâmica sobre a resistência adesiva entre uma cerâmica de fluoropatita e um cimento resinoso.</w:t>
      </w:r>
      <w:r w:rsidR="00FF7481" w:rsidRPr="00A4548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F7481" w:rsidRPr="00A4548A">
        <w:rPr>
          <w:rFonts w:ascii="Arial" w:hAnsi="Arial" w:cs="Arial"/>
          <w:b/>
          <w:sz w:val="24"/>
          <w:szCs w:val="24"/>
        </w:rPr>
        <w:t>Revista Ciência Odontológica Brasileira</w:t>
      </w:r>
      <w:r w:rsidR="00FF7481" w:rsidRPr="00FF7481">
        <w:rPr>
          <w:rFonts w:ascii="Arial" w:hAnsi="Arial" w:cs="Arial"/>
          <w:sz w:val="24"/>
          <w:szCs w:val="24"/>
        </w:rPr>
        <w:t>, v.8(3), pp.71-76.</w:t>
      </w:r>
      <w:r w:rsidR="004C2B1E">
        <w:rPr>
          <w:rFonts w:ascii="Arial" w:hAnsi="Arial" w:cs="Arial"/>
          <w:sz w:val="24"/>
          <w:szCs w:val="24"/>
        </w:rPr>
        <w:t xml:space="preserve"> 2005</w:t>
      </w:r>
    </w:p>
    <w:p w:rsidR="00AF2001" w:rsidRDefault="00AF2001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2001" w:rsidRPr="003B06AB" w:rsidRDefault="00794ED4" w:rsidP="00CF14A6">
      <w:pPr>
        <w:pStyle w:val="re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CUNHA, </w:t>
      </w:r>
      <w:r w:rsidR="00AF20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F, </w:t>
      </w:r>
      <w:r w:rsidR="00AF2001">
        <w:rPr>
          <w:rFonts w:ascii="Arial" w:hAnsi="Arial" w:cs="Arial"/>
          <w:i/>
        </w:rPr>
        <w:t>et al</w:t>
      </w:r>
      <w:r w:rsidR="00AF2001" w:rsidRPr="00AF2001">
        <w:rPr>
          <w:rFonts w:ascii="Arial" w:hAnsi="Arial" w:cs="Arial"/>
        </w:rPr>
        <w:t xml:space="preserve">. </w:t>
      </w:r>
      <w:r w:rsidR="00AF2001" w:rsidRPr="00AF2001">
        <w:rPr>
          <w:rFonts w:ascii="Arial" w:hAnsi="Arial" w:cs="Arial"/>
          <w:lang w:val="en-US"/>
        </w:rPr>
        <w:t xml:space="preserve">Ceramic veneers with minimum preparation. </w:t>
      </w:r>
      <w:r w:rsidR="00AF2001" w:rsidRPr="00AF2001">
        <w:rPr>
          <w:rFonts w:ascii="Arial" w:hAnsi="Arial" w:cs="Arial"/>
          <w:b/>
          <w:lang w:val="en-US"/>
        </w:rPr>
        <w:t>Eur J Dent</w:t>
      </w:r>
      <w:r>
        <w:rPr>
          <w:rFonts w:ascii="Arial" w:hAnsi="Arial" w:cs="Arial"/>
          <w:lang w:val="en-US"/>
        </w:rPr>
        <w:t xml:space="preserve"> </w:t>
      </w:r>
      <w:r w:rsidR="00AF2001" w:rsidRPr="00AF2001">
        <w:rPr>
          <w:rFonts w:ascii="Arial" w:hAnsi="Arial" w:cs="Arial"/>
          <w:lang w:val="en-US"/>
        </w:rPr>
        <w:t>Out;7(4):492-6</w:t>
      </w:r>
      <w:r>
        <w:rPr>
          <w:rFonts w:ascii="Arial" w:hAnsi="Arial" w:cs="Arial"/>
          <w:lang w:val="en-US"/>
        </w:rPr>
        <w:t>, 2013</w:t>
      </w:r>
      <w:r w:rsidR="00AF2001" w:rsidRPr="00AF2001">
        <w:rPr>
          <w:rFonts w:ascii="Arial" w:hAnsi="Arial" w:cs="Arial"/>
          <w:lang w:val="en-US"/>
        </w:rPr>
        <w:t xml:space="preserve">. </w:t>
      </w:r>
      <w:hyperlink r:id="rId12" w:tgtFrame="_blank" w:history="1">
        <w:r w:rsidR="00AF2001" w:rsidRPr="00AF2001">
          <w:rPr>
            <w:rStyle w:val="Hyperlink"/>
            <w:rFonts w:ascii="Arial" w:hAnsi="Arial" w:cs="Arial"/>
            <w:lang w:val="en-US"/>
          </w:rPr>
          <w:t>http://dx.doi.org/10.4103/1305-7456.120645</w:t>
        </w:r>
      </w:hyperlink>
      <w:r w:rsidR="00AF2001" w:rsidRPr="00AF2001">
        <w:rPr>
          <w:rFonts w:ascii="Arial" w:hAnsi="Arial" w:cs="Arial"/>
          <w:lang w:val="en-US"/>
        </w:rPr>
        <w:t xml:space="preserve">. </w:t>
      </w:r>
      <w:r w:rsidR="00AF2001" w:rsidRPr="003B06AB">
        <w:rPr>
          <w:rFonts w:ascii="Arial" w:hAnsi="Arial" w:cs="Arial"/>
        </w:rPr>
        <w:t>PMid:24932126. [ </w:t>
      </w:r>
      <w:hyperlink r:id="rId13" w:history="1">
        <w:r w:rsidR="00AF2001" w:rsidRPr="003B06AB">
          <w:rPr>
            <w:rStyle w:val="Hyperlink"/>
            <w:rFonts w:ascii="Arial" w:hAnsi="Arial" w:cs="Arial"/>
          </w:rPr>
          <w:t>Links</w:t>
        </w:r>
      </w:hyperlink>
      <w:r w:rsidR="00AF2001" w:rsidRPr="003B06AB">
        <w:rPr>
          <w:rFonts w:ascii="Arial" w:hAnsi="Arial" w:cs="Arial"/>
        </w:rPr>
        <w:t xml:space="preserve"> ] </w:t>
      </w:r>
    </w:p>
    <w:p w:rsidR="00FF7481" w:rsidRPr="003B06AB" w:rsidRDefault="00FF7481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6AB">
        <w:rPr>
          <w:rFonts w:ascii="Arial" w:hAnsi="Arial" w:cs="Arial"/>
          <w:sz w:val="24"/>
          <w:szCs w:val="24"/>
        </w:rPr>
        <w:t xml:space="preserve"> </w:t>
      </w:r>
    </w:p>
    <w:p w:rsidR="00366255" w:rsidRDefault="00A4548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6AB">
        <w:rPr>
          <w:rFonts w:ascii="Arial" w:hAnsi="Arial" w:cs="Arial"/>
          <w:sz w:val="24"/>
          <w:szCs w:val="24"/>
        </w:rPr>
        <w:t>FREITAS, A., et a</w:t>
      </w:r>
      <w:r>
        <w:rPr>
          <w:rFonts w:ascii="Arial" w:hAnsi="Arial" w:cs="Arial"/>
          <w:sz w:val="24"/>
          <w:szCs w:val="24"/>
        </w:rPr>
        <w:t>l</w:t>
      </w:r>
      <w:r w:rsidR="00366255" w:rsidRPr="00F63C26">
        <w:rPr>
          <w:rFonts w:ascii="Arial" w:hAnsi="Arial" w:cs="Arial"/>
          <w:sz w:val="24"/>
          <w:szCs w:val="24"/>
        </w:rPr>
        <w:t xml:space="preserve">. </w:t>
      </w:r>
      <w:r w:rsidR="00366255" w:rsidRPr="00F63C26">
        <w:rPr>
          <w:rFonts w:ascii="Arial" w:hAnsi="Arial" w:cs="Arial"/>
          <w:i/>
          <w:iCs/>
          <w:sz w:val="24"/>
          <w:szCs w:val="24"/>
        </w:rPr>
        <w:t>Cimentação Adesiva de Restaurações Cerâmicas</w:t>
      </w:r>
      <w:r w:rsidR="00366255" w:rsidRPr="00F63C26">
        <w:rPr>
          <w:rFonts w:ascii="Arial" w:hAnsi="Arial" w:cs="Arial"/>
          <w:sz w:val="24"/>
          <w:szCs w:val="24"/>
        </w:rPr>
        <w:t xml:space="preserve">. </w:t>
      </w:r>
      <w:r w:rsidR="00366255" w:rsidRPr="00A4548A">
        <w:rPr>
          <w:rFonts w:ascii="Arial" w:hAnsi="Arial" w:cs="Arial"/>
          <w:b/>
          <w:sz w:val="24"/>
          <w:szCs w:val="24"/>
        </w:rPr>
        <w:t>Salusvita</w:t>
      </w:r>
      <w:r w:rsidR="00366255" w:rsidRPr="00F63C26">
        <w:rPr>
          <w:rFonts w:ascii="Arial" w:hAnsi="Arial" w:cs="Arial"/>
          <w:sz w:val="24"/>
          <w:szCs w:val="24"/>
        </w:rPr>
        <w:t>, Bauru, v.24(3), pp. 447-457.</w:t>
      </w:r>
      <w:r w:rsidR="00AD4B3B">
        <w:rPr>
          <w:rFonts w:ascii="Arial" w:hAnsi="Arial" w:cs="Arial"/>
          <w:sz w:val="24"/>
          <w:szCs w:val="24"/>
        </w:rPr>
        <w:t xml:space="preserve"> 2005.</w:t>
      </w:r>
    </w:p>
    <w:p w:rsidR="00145A6A" w:rsidRDefault="00145A6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5A6A" w:rsidRDefault="00145A6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6A">
        <w:rPr>
          <w:rFonts w:ascii="Arial" w:hAnsi="Arial" w:cs="Arial"/>
          <w:sz w:val="24"/>
          <w:szCs w:val="24"/>
        </w:rPr>
        <w:t xml:space="preserve">GOES, </w:t>
      </w:r>
      <w:r w:rsidR="00AD4B3B">
        <w:rPr>
          <w:rFonts w:ascii="Arial" w:hAnsi="Arial" w:cs="Arial"/>
          <w:sz w:val="24"/>
          <w:szCs w:val="24"/>
        </w:rPr>
        <w:t>M. F</w:t>
      </w:r>
      <w:r>
        <w:rPr>
          <w:rFonts w:ascii="Arial" w:hAnsi="Arial" w:cs="Arial"/>
          <w:sz w:val="24"/>
          <w:szCs w:val="24"/>
        </w:rPr>
        <w:t>. Cimentos resinosos. Sã</w:t>
      </w:r>
      <w:r w:rsidRPr="00145A6A">
        <w:rPr>
          <w:rFonts w:ascii="Arial" w:hAnsi="Arial" w:cs="Arial"/>
          <w:sz w:val="24"/>
          <w:szCs w:val="24"/>
        </w:rPr>
        <w:t xml:space="preserve">o Paulo: </w:t>
      </w:r>
      <w:r w:rsidRPr="00AD4B3B">
        <w:rPr>
          <w:rFonts w:ascii="Arial" w:hAnsi="Arial" w:cs="Arial"/>
          <w:b/>
          <w:sz w:val="24"/>
          <w:szCs w:val="24"/>
        </w:rPr>
        <w:t>Artes Médicas</w:t>
      </w:r>
      <w:r w:rsidR="00AD4B3B">
        <w:rPr>
          <w:rFonts w:ascii="Arial" w:hAnsi="Arial" w:cs="Arial"/>
          <w:sz w:val="24"/>
          <w:szCs w:val="24"/>
        </w:rPr>
        <w:t>, 1998. p.</w:t>
      </w:r>
      <w:r w:rsidRPr="00145A6A">
        <w:rPr>
          <w:rFonts w:ascii="Arial" w:hAnsi="Arial" w:cs="Arial"/>
          <w:sz w:val="24"/>
          <w:szCs w:val="24"/>
        </w:rPr>
        <w:t xml:space="preserve"> 169-175</w:t>
      </w:r>
      <w:r>
        <w:rPr>
          <w:rFonts w:ascii="Arial" w:hAnsi="Arial" w:cs="Arial"/>
          <w:sz w:val="24"/>
          <w:szCs w:val="24"/>
        </w:rPr>
        <w:t>.</w:t>
      </w:r>
    </w:p>
    <w:p w:rsidR="007A4D89" w:rsidRDefault="007A4D89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4D89" w:rsidRPr="00B37F44" w:rsidRDefault="009946B7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2170">
        <w:rPr>
          <w:rFonts w:ascii="Arial" w:hAnsi="Arial" w:cs="Arial"/>
          <w:sz w:val="24"/>
          <w:szCs w:val="24"/>
          <w:lang w:val="en-US"/>
        </w:rPr>
        <w:t>INOKOSHI S, WILLEMS</w:t>
      </w:r>
      <w:r w:rsidR="00B1049F" w:rsidRPr="00242170">
        <w:rPr>
          <w:rFonts w:ascii="Arial" w:hAnsi="Arial" w:cs="Arial"/>
          <w:sz w:val="24"/>
          <w:szCs w:val="24"/>
          <w:lang w:val="en-US"/>
        </w:rPr>
        <w:t xml:space="preserve"> G, VAN</w:t>
      </w:r>
      <w:r w:rsidR="00575542" w:rsidRPr="00242170">
        <w:rPr>
          <w:rFonts w:ascii="Arial" w:hAnsi="Arial" w:cs="Arial"/>
          <w:sz w:val="24"/>
          <w:szCs w:val="24"/>
          <w:lang w:val="en-US"/>
        </w:rPr>
        <w:t xml:space="preserve"> MEERBEEK</w:t>
      </w:r>
      <w:r w:rsidR="00B1049F" w:rsidRPr="00242170">
        <w:rPr>
          <w:rFonts w:ascii="Arial" w:hAnsi="Arial" w:cs="Arial"/>
          <w:sz w:val="24"/>
          <w:szCs w:val="24"/>
          <w:lang w:val="en-US"/>
        </w:rPr>
        <w:t xml:space="preserve"> </w:t>
      </w:r>
      <w:r w:rsidR="00575542" w:rsidRPr="00242170">
        <w:rPr>
          <w:rFonts w:ascii="Arial" w:hAnsi="Arial" w:cs="Arial"/>
          <w:sz w:val="24"/>
          <w:szCs w:val="24"/>
          <w:lang w:val="en-US"/>
        </w:rPr>
        <w:t xml:space="preserve"> B, LAMBRECHTS P, BRAEM M, VANHERLE</w:t>
      </w:r>
      <w:r w:rsidR="007A4D89" w:rsidRPr="00242170">
        <w:rPr>
          <w:rFonts w:ascii="Arial" w:hAnsi="Arial" w:cs="Arial"/>
          <w:sz w:val="24"/>
          <w:szCs w:val="24"/>
          <w:lang w:val="en-US"/>
        </w:rPr>
        <w:t xml:space="preserve"> G. Dual-cure luting composites. </w:t>
      </w:r>
      <w:r w:rsidR="007A4D89" w:rsidRPr="00B37F44">
        <w:rPr>
          <w:rFonts w:ascii="Arial" w:hAnsi="Arial" w:cs="Arial"/>
          <w:sz w:val="24"/>
          <w:szCs w:val="24"/>
          <w:lang w:val="en-US"/>
        </w:rPr>
        <w:t>Part I: filler particle distribution.</w:t>
      </w:r>
      <w:r w:rsidR="007A4D89" w:rsidRPr="00B37F44">
        <w:rPr>
          <w:rFonts w:ascii="Arial" w:hAnsi="Arial" w:cs="Arial"/>
          <w:b/>
          <w:sz w:val="24"/>
          <w:szCs w:val="24"/>
          <w:lang w:val="en-US"/>
        </w:rPr>
        <w:t xml:space="preserve"> J Oral Rehabil</w:t>
      </w:r>
      <w:r w:rsidR="007A4D89" w:rsidRPr="00B37F44">
        <w:rPr>
          <w:rFonts w:ascii="Arial" w:hAnsi="Arial" w:cs="Arial"/>
          <w:sz w:val="24"/>
          <w:szCs w:val="24"/>
          <w:lang w:val="en-US"/>
        </w:rPr>
        <w:t>. 1993; 20(2): 133-46.</w:t>
      </w:r>
    </w:p>
    <w:p w:rsidR="00624AED" w:rsidRPr="00B37F44" w:rsidRDefault="00624AED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  <w:r w:rsidRPr="00B37F44">
        <w:rPr>
          <w:rFonts w:ascii="Arial" w:hAnsi="Arial" w:cs="Arial"/>
          <w:sz w:val="24"/>
          <w:szCs w:val="24"/>
          <w:lang w:val="en-US"/>
        </w:rPr>
        <w:tab/>
      </w:r>
    </w:p>
    <w:p w:rsidR="00624AED" w:rsidRPr="00624AED" w:rsidRDefault="00575542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F44">
        <w:rPr>
          <w:rFonts w:ascii="Arial" w:hAnsi="Arial" w:cs="Arial"/>
          <w:sz w:val="24"/>
          <w:szCs w:val="24"/>
          <w:lang w:val="en-US"/>
        </w:rPr>
        <w:t>LOPES</w:t>
      </w:r>
      <w:r w:rsidR="009946B7" w:rsidRPr="00B37F44">
        <w:rPr>
          <w:rFonts w:ascii="Arial" w:hAnsi="Arial" w:cs="Arial"/>
          <w:sz w:val="24"/>
          <w:szCs w:val="24"/>
          <w:lang w:val="en-US"/>
        </w:rPr>
        <w:t>, A., et al</w:t>
      </w:r>
      <w:r w:rsidR="004F022E" w:rsidRPr="00B37F44">
        <w:rPr>
          <w:rFonts w:ascii="Arial" w:hAnsi="Arial" w:cs="Arial"/>
          <w:sz w:val="24"/>
          <w:szCs w:val="24"/>
          <w:lang w:val="en-US"/>
        </w:rPr>
        <w:t xml:space="preserve">. </w:t>
      </w:r>
      <w:r w:rsidR="004F022E" w:rsidRPr="00384133">
        <w:rPr>
          <w:rFonts w:ascii="Arial" w:hAnsi="Arial" w:cs="Arial"/>
          <w:i/>
          <w:iCs/>
          <w:sz w:val="24"/>
          <w:szCs w:val="24"/>
        </w:rPr>
        <w:t>Resistência à microtração entre uma cerâmica hidrotérmica, silanizada ou não, aderida a uma resina composta por um cimento resinoso</w:t>
      </w:r>
      <w:r w:rsidR="004F022E" w:rsidRPr="00384133">
        <w:rPr>
          <w:rFonts w:ascii="Arial" w:hAnsi="Arial" w:cs="Arial"/>
          <w:sz w:val="24"/>
          <w:szCs w:val="24"/>
        </w:rPr>
        <w:t xml:space="preserve">. </w:t>
      </w:r>
      <w:r w:rsidR="004F022E" w:rsidRPr="009946B7">
        <w:rPr>
          <w:rFonts w:ascii="Arial" w:hAnsi="Arial" w:cs="Arial"/>
          <w:b/>
          <w:sz w:val="24"/>
          <w:szCs w:val="24"/>
        </w:rPr>
        <w:t>Revista Ciência Odontológica Brasileira</w:t>
      </w:r>
      <w:r w:rsidR="00242170">
        <w:rPr>
          <w:rFonts w:ascii="Arial" w:hAnsi="Arial" w:cs="Arial"/>
          <w:sz w:val="24"/>
          <w:szCs w:val="24"/>
        </w:rPr>
        <w:t>, v.6(2), p.7-80, 2003.</w:t>
      </w:r>
    </w:p>
    <w:p w:rsidR="00624AED" w:rsidRDefault="00624AED" w:rsidP="00CF14A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1B04" w:rsidRDefault="00575542" w:rsidP="00CF14A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MARQUES</w:t>
      </w:r>
      <w:r w:rsidR="005F45A2" w:rsidRPr="005F45A2">
        <w:rPr>
          <w:rFonts w:ascii="Arial" w:hAnsi="Arial" w:cs="Arial"/>
        </w:rPr>
        <w:t>, Juliana N., et al</w:t>
      </w:r>
      <w:r w:rsidR="005F45A2">
        <w:rPr>
          <w:rFonts w:ascii="Arial" w:hAnsi="Arial" w:cs="Arial"/>
        </w:rPr>
        <w:t>.</w:t>
      </w:r>
      <w:r w:rsidR="005F45A2" w:rsidRPr="005F45A2">
        <w:rPr>
          <w:rFonts w:ascii="Arial" w:hAnsi="Arial" w:cs="Arial"/>
        </w:rPr>
        <w:t xml:space="preserve">  Análise comparativa da resistência de união de um cimento convencional e um cimento autoadesivo após diferentes tratamentos </w:t>
      </w:r>
    </w:p>
    <w:p w:rsidR="00501B04" w:rsidRPr="00501B04" w:rsidRDefault="005F45A2" w:rsidP="00CF14A6">
      <w:pPr>
        <w:pStyle w:val="Default"/>
        <w:spacing w:line="360" w:lineRule="auto"/>
        <w:jc w:val="both"/>
        <w:rPr>
          <w:rFonts w:ascii="Arial" w:hAnsi="Arial" w:cs="Arial"/>
        </w:rPr>
      </w:pPr>
      <w:r w:rsidRPr="005F45A2">
        <w:rPr>
          <w:rFonts w:ascii="Arial" w:hAnsi="Arial" w:cs="Arial"/>
        </w:rPr>
        <w:t>na superf</w:t>
      </w:r>
      <w:r>
        <w:rPr>
          <w:rFonts w:ascii="Arial" w:hAnsi="Arial" w:cs="Arial"/>
        </w:rPr>
        <w:t>ície de pinos de fibra de vidro.</w:t>
      </w:r>
      <w:r w:rsidRPr="009946B7">
        <w:rPr>
          <w:rFonts w:ascii="Arial" w:hAnsi="Arial" w:cs="Arial"/>
          <w:b/>
        </w:rPr>
        <w:t xml:space="preserve"> Rev Odontol UNESP</w:t>
      </w:r>
      <w:r w:rsidR="00B70B57">
        <w:rPr>
          <w:rFonts w:ascii="Arial" w:hAnsi="Arial" w:cs="Arial"/>
        </w:rPr>
        <w:t>. Mar-Apr; 45(2): 121-126,</w:t>
      </w:r>
      <w:r>
        <w:rPr>
          <w:rFonts w:ascii="Arial" w:hAnsi="Arial" w:cs="Arial"/>
        </w:rPr>
        <w:t xml:space="preserve"> 2016.</w:t>
      </w:r>
      <w:r w:rsidR="00501B04">
        <w:rPr>
          <w:rFonts w:ascii="Arial" w:hAnsi="Arial" w:cs="Arial"/>
        </w:rPr>
        <w:tab/>
      </w:r>
      <w:r w:rsidR="00501B04">
        <w:rPr>
          <w:rFonts w:ascii="Arial" w:hAnsi="Arial" w:cs="Arial"/>
        </w:rPr>
        <w:tab/>
      </w:r>
      <w:r w:rsidR="00501B04">
        <w:rPr>
          <w:rFonts w:ascii="Arial" w:hAnsi="Arial" w:cs="Arial"/>
        </w:rPr>
        <w:tab/>
      </w:r>
    </w:p>
    <w:p w:rsidR="00501B04" w:rsidRDefault="00501B04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6BDE" w:rsidRPr="00976BDE" w:rsidRDefault="00976BD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2471"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6</w:t>
      </w:r>
    </w:p>
    <w:p w:rsidR="00976BDE" w:rsidRDefault="00976BD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13EC" w:rsidRPr="005B13EC" w:rsidRDefault="00575542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MEZZARI</w:t>
      </w:r>
      <w:r w:rsidR="005B13EC" w:rsidRPr="005B13EC">
        <w:rPr>
          <w:rFonts w:ascii="Arial" w:hAnsi="Arial" w:cs="Arial"/>
          <w:sz w:val="24"/>
          <w:szCs w:val="24"/>
        </w:rPr>
        <w:t xml:space="preserve">, L. (2009). </w:t>
      </w:r>
      <w:r w:rsidR="005B13EC" w:rsidRPr="005B13EC">
        <w:rPr>
          <w:rFonts w:ascii="Arial" w:hAnsi="Arial" w:cs="Arial"/>
          <w:i/>
          <w:iCs/>
          <w:sz w:val="24"/>
          <w:szCs w:val="24"/>
        </w:rPr>
        <w:t>Laminados cerâmicos</w:t>
      </w:r>
      <w:r w:rsidR="005B13EC" w:rsidRPr="005B13EC">
        <w:rPr>
          <w:rFonts w:ascii="Arial" w:hAnsi="Arial" w:cs="Arial"/>
          <w:sz w:val="24"/>
          <w:szCs w:val="24"/>
        </w:rPr>
        <w:t>. Disponível em &lt;</w:t>
      </w:r>
      <w:r w:rsidR="005B13EC" w:rsidRPr="00575542">
        <w:rPr>
          <w:rFonts w:ascii="Arial" w:hAnsi="Arial" w:cs="Arial"/>
          <w:b/>
          <w:sz w:val="24"/>
          <w:szCs w:val="24"/>
        </w:rPr>
        <w:t>http://tcc.bu.ufsc.br/Espodonto28142</w:t>
      </w:r>
      <w:r w:rsidR="00AD7D49" w:rsidRPr="00575542">
        <w:rPr>
          <w:rFonts w:ascii="Arial" w:hAnsi="Arial" w:cs="Arial"/>
          <w:b/>
          <w:sz w:val="24"/>
          <w:szCs w:val="24"/>
        </w:rPr>
        <w:t>2.PDF</w:t>
      </w:r>
      <w:r w:rsidR="00AD7D49">
        <w:rPr>
          <w:rFonts w:ascii="Arial" w:hAnsi="Arial" w:cs="Arial"/>
          <w:sz w:val="24"/>
          <w:szCs w:val="24"/>
        </w:rPr>
        <w:t>&gt;. [Consultado em 19/2/2017</w:t>
      </w:r>
      <w:r w:rsidR="005B13EC" w:rsidRPr="005B13EC">
        <w:rPr>
          <w:rFonts w:ascii="Arial" w:hAnsi="Arial" w:cs="Arial"/>
          <w:sz w:val="24"/>
          <w:szCs w:val="24"/>
        </w:rPr>
        <w:t>].</w:t>
      </w:r>
    </w:p>
    <w:p w:rsidR="00384133" w:rsidRDefault="00384133" w:rsidP="00CF14A6">
      <w:pPr>
        <w:autoSpaceDE w:val="0"/>
        <w:autoSpaceDN w:val="0"/>
        <w:adjustRightInd w:val="0"/>
        <w:spacing w:after="0" w:line="360" w:lineRule="auto"/>
        <w:jc w:val="both"/>
        <w:rPr>
          <w:sz w:val="17"/>
          <w:szCs w:val="17"/>
        </w:rPr>
      </w:pPr>
    </w:p>
    <w:p w:rsidR="00D86AC9" w:rsidRPr="00D86AC9" w:rsidRDefault="00976BD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A018A" w:rsidRDefault="00575542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MICHIDA</w:t>
      </w:r>
      <w:r w:rsidR="00AA018A">
        <w:rPr>
          <w:rFonts w:ascii="Arial" w:hAnsi="Arial" w:cs="Arial"/>
          <w:color w:val="000000"/>
          <w:sz w:val="24"/>
          <w:szCs w:val="24"/>
        </w:rPr>
        <w:t>, et al.</w:t>
      </w:r>
      <w:r w:rsidR="00D16D40" w:rsidRPr="00AA018A">
        <w:rPr>
          <w:rFonts w:ascii="Arial" w:hAnsi="Arial" w:cs="Arial"/>
          <w:sz w:val="24"/>
          <w:szCs w:val="24"/>
        </w:rPr>
        <w:t xml:space="preserve"> </w:t>
      </w:r>
      <w:r w:rsidR="00AA018A">
        <w:rPr>
          <w:rFonts w:ascii="Arial" w:hAnsi="Arial" w:cs="Arial"/>
          <w:sz w:val="24"/>
          <w:szCs w:val="24"/>
        </w:rPr>
        <w:t>Efeito do</w:t>
      </w:r>
      <w:r w:rsidR="00D16D40" w:rsidRPr="00AA018A">
        <w:rPr>
          <w:rFonts w:ascii="Arial" w:hAnsi="Arial" w:cs="Arial"/>
          <w:sz w:val="24"/>
          <w:szCs w:val="24"/>
        </w:rPr>
        <w:t xml:space="preserve"> </w:t>
      </w:r>
      <w:r w:rsidR="00AA018A">
        <w:rPr>
          <w:rFonts w:ascii="Arial" w:hAnsi="Arial" w:cs="Arial"/>
          <w:sz w:val="24"/>
          <w:szCs w:val="24"/>
        </w:rPr>
        <w:t>tratamento de superfície de uma cerâmica aluminizada infiltrada de vidro sobre a resistência à microtração.</w:t>
      </w:r>
      <w:r w:rsidR="00AA018A" w:rsidRPr="00AA018A">
        <w:rPr>
          <w:rFonts w:ascii="Arial" w:hAnsi="Arial" w:cs="Arial"/>
          <w:sz w:val="24"/>
          <w:szCs w:val="24"/>
        </w:rPr>
        <w:t xml:space="preserve"> </w:t>
      </w:r>
      <w:r w:rsidR="00735E91" w:rsidRPr="00575542">
        <w:rPr>
          <w:rFonts w:ascii="Arial" w:hAnsi="Arial" w:cs="Arial"/>
          <w:b/>
          <w:bCs/>
          <w:sz w:val="24"/>
          <w:szCs w:val="24"/>
        </w:rPr>
        <w:t>J Appl Oral Sci</w:t>
      </w:r>
      <w:r w:rsidR="00735E91">
        <w:rPr>
          <w:rFonts w:ascii="Arial" w:hAnsi="Arial" w:cs="Arial"/>
          <w:bCs/>
          <w:i/>
          <w:iCs/>
          <w:sz w:val="24"/>
          <w:szCs w:val="24"/>
        </w:rPr>
        <w:t>,</w:t>
      </w:r>
      <w:r w:rsidR="003C6151">
        <w:rPr>
          <w:rFonts w:ascii="Arial" w:hAnsi="Arial" w:cs="Arial"/>
          <w:bCs/>
          <w:i/>
          <w:iCs/>
          <w:sz w:val="24"/>
          <w:szCs w:val="24"/>
        </w:rPr>
        <w:t xml:space="preserve"> 11(4): 361-6,</w:t>
      </w:r>
      <w:r w:rsidR="00735E91">
        <w:rPr>
          <w:rFonts w:ascii="Arial" w:hAnsi="Arial" w:cs="Arial"/>
          <w:bCs/>
          <w:i/>
          <w:iCs/>
          <w:sz w:val="24"/>
          <w:szCs w:val="24"/>
        </w:rPr>
        <w:t xml:space="preserve"> 2003.</w:t>
      </w:r>
    </w:p>
    <w:p w:rsidR="00EA36E6" w:rsidRDefault="00EA36E6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FC5455" w:rsidRPr="00D86AC9" w:rsidRDefault="00575542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NAMORATTO</w:t>
      </w:r>
      <w:r w:rsidR="00EA36E6">
        <w:rPr>
          <w:rFonts w:ascii="Arial" w:hAnsi="Arial" w:cs="Arial"/>
          <w:bCs/>
          <w:iCs/>
          <w:sz w:val="24"/>
          <w:szCs w:val="24"/>
        </w:rPr>
        <w:t xml:space="preserve">, Lúcia Regina et al. Cimentação em cerâmicas: evolução dos procedimentos convencionais e adesivos. </w:t>
      </w:r>
      <w:r w:rsidR="00EA36E6" w:rsidRPr="00575542">
        <w:rPr>
          <w:rFonts w:ascii="Arial" w:hAnsi="Arial" w:cs="Arial"/>
          <w:b/>
          <w:bCs/>
          <w:iCs/>
          <w:sz w:val="24"/>
          <w:szCs w:val="24"/>
        </w:rPr>
        <w:t>Rev. Bras. Odontologia</w:t>
      </w:r>
      <w:r w:rsidR="00EA36E6">
        <w:rPr>
          <w:rFonts w:ascii="Arial" w:hAnsi="Arial" w:cs="Arial"/>
          <w:bCs/>
          <w:iCs/>
          <w:sz w:val="24"/>
          <w:szCs w:val="24"/>
        </w:rPr>
        <w:t xml:space="preserve">. Rio de Janeiro, v.70, n.2, p.142-7, jul/dez; 2013. </w:t>
      </w:r>
      <w:r w:rsidR="00D86AC9">
        <w:rPr>
          <w:rFonts w:ascii="Arial" w:hAnsi="Arial" w:cs="Arial"/>
          <w:sz w:val="24"/>
          <w:szCs w:val="24"/>
        </w:rPr>
        <w:tab/>
      </w:r>
      <w:r w:rsidR="00D86AC9">
        <w:rPr>
          <w:rFonts w:ascii="Arial" w:hAnsi="Arial" w:cs="Arial"/>
          <w:sz w:val="24"/>
          <w:szCs w:val="24"/>
        </w:rPr>
        <w:tab/>
      </w:r>
      <w:r w:rsidR="00D86AC9">
        <w:rPr>
          <w:rFonts w:ascii="Arial" w:hAnsi="Arial" w:cs="Arial"/>
          <w:sz w:val="24"/>
          <w:szCs w:val="24"/>
        </w:rPr>
        <w:tab/>
      </w:r>
      <w:r w:rsidR="00D86AC9">
        <w:rPr>
          <w:rFonts w:ascii="Arial" w:hAnsi="Arial" w:cs="Arial"/>
          <w:sz w:val="24"/>
          <w:szCs w:val="24"/>
        </w:rPr>
        <w:tab/>
      </w:r>
      <w:r w:rsidR="00D86AC9">
        <w:rPr>
          <w:rFonts w:ascii="Arial" w:hAnsi="Arial" w:cs="Arial"/>
          <w:sz w:val="24"/>
          <w:szCs w:val="24"/>
        </w:rPr>
        <w:tab/>
      </w:r>
    </w:p>
    <w:p w:rsidR="00D27E6E" w:rsidRDefault="00D27E6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0C2" w:rsidRPr="008140C2" w:rsidRDefault="00EF4753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PEIXOTO, L., et al</w:t>
      </w:r>
      <w:r w:rsidR="008140C2" w:rsidRPr="008140C2">
        <w:rPr>
          <w:rFonts w:ascii="Arial" w:hAnsi="Arial" w:cs="Arial"/>
          <w:sz w:val="24"/>
          <w:szCs w:val="24"/>
        </w:rPr>
        <w:t xml:space="preserve">. (2013). </w:t>
      </w:r>
      <w:r w:rsidR="008140C2" w:rsidRPr="008140C2">
        <w:rPr>
          <w:rFonts w:ascii="Arial" w:hAnsi="Arial" w:cs="Arial"/>
          <w:i/>
          <w:iCs/>
          <w:sz w:val="24"/>
          <w:szCs w:val="24"/>
        </w:rPr>
        <w:t>Tratamento térmico do silano para melhorar a cimentação adesiva de restau</w:t>
      </w:r>
      <w:r w:rsidR="00D86AC9">
        <w:rPr>
          <w:rFonts w:ascii="Arial" w:hAnsi="Arial" w:cs="Arial"/>
          <w:i/>
          <w:iCs/>
          <w:sz w:val="24"/>
          <w:szCs w:val="24"/>
        </w:rPr>
        <w:t>rações cerâmicas odontológicas</w:t>
      </w:r>
      <w:r w:rsidR="008140C2" w:rsidRPr="008140C2">
        <w:rPr>
          <w:rFonts w:ascii="Arial" w:hAnsi="Arial" w:cs="Arial"/>
          <w:sz w:val="24"/>
          <w:szCs w:val="24"/>
        </w:rPr>
        <w:t>. Disponível em &lt;</w:t>
      </w:r>
      <w:r w:rsidR="008140C2" w:rsidRPr="00EF4753">
        <w:rPr>
          <w:rFonts w:ascii="Arial" w:hAnsi="Arial" w:cs="Arial"/>
          <w:b/>
          <w:sz w:val="24"/>
          <w:szCs w:val="24"/>
        </w:rPr>
        <w:t>http://www.scielo.br/scielo.php</w:t>
      </w:r>
      <w:r w:rsidR="00AD7D49">
        <w:rPr>
          <w:rFonts w:ascii="Arial" w:hAnsi="Arial" w:cs="Arial"/>
          <w:sz w:val="24"/>
          <w:szCs w:val="24"/>
        </w:rPr>
        <w:t>. [Consultado em 19/2/2017</w:t>
      </w:r>
      <w:r w:rsidR="008140C2" w:rsidRPr="008140C2">
        <w:rPr>
          <w:rFonts w:ascii="Arial" w:hAnsi="Arial" w:cs="Arial"/>
          <w:sz w:val="24"/>
          <w:szCs w:val="24"/>
        </w:rPr>
        <w:t>].</w:t>
      </w:r>
    </w:p>
    <w:p w:rsidR="00D67B83" w:rsidRPr="00D37AA0" w:rsidRDefault="00D67B83" w:rsidP="00CF14A6">
      <w:pPr>
        <w:tabs>
          <w:tab w:val="left" w:pos="3092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3B8D" w:rsidRDefault="002A7355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0015">
        <w:rPr>
          <w:rFonts w:ascii="Arial" w:hAnsi="Arial" w:cs="Arial"/>
          <w:sz w:val="24"/>
          <w:szCs w:val="24"/>
          <w:lang w:val="en-US"/>
        </w:rPr>
        <w:t>PEREIRA, R. A.; FRANCISCONI, P. A. S.; PORTO, C. P. S. Esthetic post cementation with resin based cements: a review.</w:t>
      </w:r>
      <w:r w:rsidRPr="00BA00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F4753">
        <w:rPr>
          <w:rFonts w:ascii="Arial" w:hAnsi="Arial" w:cs="Arial"/>
          <w:b/>
          <w:sz w:val="24"/>
          <w:szCs w:val="24"/>
        </w:rPr>
        <w:t>Rev. Fac. Odontol. Lins</w:t>
      </w:r>
      <w:r w:rsidRPr="00FC5455">
        <w:rPr>
          <w:rFonts w:ascii="Arial" w:hAnsi="Arial" w:cs="Arial"/>
          <w:sz w:val="24"/>
          <w:szCs w:val="24"/>
        </w:rPr>
        <w:t>, Piracicaba, v.17 n.1, p. 43-47. 2005.</w:t>
      </w:r>
    </w:p>
    <w:p w:rsidR="00980933" w:rsidRDefault="00980933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0933" w:rsidRPr="00980933" w:rsidRDefault="00EF4753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PRAKKI A, CARVALHO</w:t>
      </w:r>
      <w:r w:rsidR="005F7A33">
        <w:rPr>
          <w:rFonts w:ascii="Arial" w:hAnsi="Arial" w:cs="Arial"/>
          <w:sz w:val="24"/>
          <w:szCs w:val="24"/>
        </w:rPr>
        <w:t xml:space="preserve"> RM. Cimentos R</w:t>
      </w:r>
      <w:r w:rsidR="00980933" w:rsidRPr="00980933">
        <w:rPr>
          <w:rFonts w:ascii="Arial" w:hAnsi="Arial" w:cs="Arial"/>
          <w:sz w:val="24"/>
          <w:szCs w:val="24"/>
        </w:rPr>
        <w:t>esinosos Dual:</w:t>
      </w:r>
      <w:r w:rsidR="00980933">
        <w:rPr>
          <w:rFonts w:ascii="Arial" w:hAnsi="Arial" w:cs="Arial"/>
          <w:sz w:val="24"/>
          <w:szCs w:val="24"/>
        </w:rPr>
        <w:t xml:space="preserve"> </w:t>
      </w:r>
      <w:r w:rsidR="00123375">
        <w:rPr>
          <w:rFonts w:ascii="Arial" w:hAnsi="Arial" w:cs="Arial"/>
          <w:sz w:val="24"/>
          <w:szCs w:val="24"/>
        </w:rPr>
        <w:t>caracterí</w:t>
      </w:r>
      <w:r w:rsidR="00980933" w:rsidRPr="00980933">
        <w:rPr>
          <w:rFonts w:ascii="Arial" w:hAnsi="Arial" w:cs="Arial"/>
          <w:sz w:val="24"/>
          <w:szCs w:val="24"/>
        </w:rPr>
        <w:t>sticas e co</w:t>
      </w:r>
      <w:r w:rsidR="00123375">
        <w:rPr>
          <w:rFonts w:ascii="Arial" w:hAnsi="Arial" w:cs="Arial"/>
          <w:sz w:val="24"/>
          <w:szCs w:val="24"/>
        </w:rPr>
        <w:t xml:space="preserve">nsiderações clinicas. </w:t>
      </w:r>
      <w:r w:rsidR="00123375" w:rsidRPr="00EF4753">
        <w:rPr>
          <w:rFonts w:ascii="Arial" w:hAnsi="Arial" w:cs="Arial"/>
          <w:b/>
          <w:sz w:val="24"/>
          <w:szCs w:val="24"/>
        </w:rPr>
        <w:t>PGR: Pó</w:t>
      </w:r>
      <w:r w:rsidR="00980933" w:rsidRPr="00EF4753">
        <w:rPr>
          <w:rFonts w:ascii="Arial" w:hAnsi="Arial" w:cs="Arial"/>
          <w:b/>
          <w:sz w:val="24"/>
          <w:szCs w:val="24"/>
        </w:rPr>
        <w:t>s-</w:t>
      </w:r>
      <w:r w:rsidR="00123375" w:rsidRPr="00EF4753">
        <w:rPr>
          <w:rFonts w:ascii="Arial" w:hAnsi="Arial" w:cs="Arial"/>
          <w:b/>
          <w:sz w:val="24"/>
          <w:szCs w:val="24"/>
        </w:rPr>
        <w:t>Graduaçã</w:t>
      </w:r>
      <w:r w:rsidR="00980933" w:rsidRPr="00EF4753">
        <w:rPr>
          <w:rFonts w:ascii="Arial" w:hAnsi="Arial" w:cs="Arial"/>
          <w:b/>
          <w:sz w:val="24"/>
          <w:szCs w:val="24"/>
        </w:rPr>
        <w:t>o em Revista</w:t>
      </w:r>
      <w:r w:rsidR="00980933" w:rsidRPr="00980933">
        <w:rPr>
          <w:rFonts w:ascii="Arial" w:hAnsi="Arial" w:cs="Arial"/>
          <w:sz w:val="24"/>
          <w:szCs w:val="24"/>
        </w:rPr>
        <w:t>;</w:t>
      </w:r>
      <w:r w:rsidR="005F7A33">
        <w:rPr>
          <w:rFonts w:ascii="Arial" w:hAnsi="Arial" w:cs="Arial"/>
          <w:sz w:val="24"/>
          <w:szCs w:val="24"/>
        </w:rPr>
        <w:t>v.</w:t>
      </w:r>
      <w:r w:rsidR="00980933" w:rsidRPr="00980933">
        <w:rPr>
          <w:rFonts w:ascii="Arial" w:hAnsi="Arial" w:cs="Arial"/>
          <w:sz w:val="24"/>
          <w:szCs w:val="24"/>
        </w:rPr>
        <w:t>4</w:t>
      </w:r>
      <w:r w:rsidR="005F7A33">
        <w:rPr>
          <w:rFonts w:ascii="Arial" w:hAnsi="Arial" w:cs="Arial"/>
          <w:sz w:val="24"/>
          <w:szCs w:val="24"/>
        </w:rPr>
        <w:t>,p:21-6, 2001.</w:t>
      </w:r>
    </w:p>
    <w:p w:rsidR="00CF44E7" w:rsidRPr="00B054AF" w:rsidRDefault="00CF44E7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CF44E7" w:rsidRPr="001F0132" w:rsidRDefault="009617E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RIBEIRO CM</w:t>
      </w:r>
      <w:r w:rsidR="001F0132">
        <w:rPr>
          <w:rFonts w:ascii="Arial" w:hAnsi="Arial" w:cs="Arial"/>
          <w:sz w:val="24"/>
          <w:szCs w:val="24"/>
        </w:rPr>
        <w:t xml:space="preserve">B, </w:t>
      </w:r>
      <w:r w:rsidR="001F0132">
        <w:rPr>
          <w:rFonts w:ascii="Arial" w:hAnsi="Arial" w:cs="Arial"/>
          <w:i/>
          <w:sz w:val="24"/>
          <w:szCs w:val="24"/>
        </w:rPr>
        <w:t>et al.</w:t>
      </w:r>
      <w:r w:rsidRPr="009617EA">
        <w:rPr>
          <w:rFonts w:ascii="Arial" w:hAnsi="Arial" w:cs="Arial"/>
          <w:sz w:val="24"/>
          <w:szCs w:val="24"/>
        </w:rPr>
        <w:t xml:space="preserve"> </w:t>
      </w:r>
      <w:r w:rsidRPr="005C10CA">
        <w:rPr>
          <w:rFonts w:ascii="Arial" w:hAnsi="Arial" w:cs="Arial"/>
          <w:sz w:val="24"/>
          <w:szCs w:val="24"/>
        </w:rPr>
        <w:t>Cimentação em prótese: procedimentos convencionais e adesivos</w:t>
      </w:r>
      <w:r>
        <w:rPr>
          <w:rFonts w:ascii="Arial" w:hAnsi="Arial" w:cs="Arial"/>
          <w:sz w:val="24"/>
          <w:szCs w:val="24"/>
        </w:rPr>
        <w:t>,</w:t>
      </w:r>
      <w:r w:rsidR="001F0132">
        <w:rPr>
          <w:rFonts w:ascii="Arial" w:hAnsi="Arial" w:cs="Arial"/>
          <w:sz w:val="24"/>
          <w:szCs w:val="24"/>
        </w:rPr>
        <w:t xml:space="preserve"> </w:t>
      </w:r>
      <w:r w:rsidRPr="001F0132">
        <w:rPr>
          <w:rFonts w:ascii="Arial" w:hAnsi="Arial" w:cs="Arial"/>
          <w:b/>
          <w:sz w:val="24"/>
          <w:szCs w:val="24"/>
        </w:rPr>
        <w:t>International Journal of Dentistry</w:t>
      </w:r>
      <w:r w:rsidR="00CF44E7" w:rsidRPr="001F0132">
        <w:rPr>
          <w:rFonts w:ascii="Arial" w:hAnsi="Arial" w:cs="Arial"/>
          <w:sz w:val="24"/>
          <w:szCs w:val="24"/>
        </w:rPr>
        <w:t xml:space="preserve">, </w:t>
      </w:r>
      <w:r w:rsidR="001F0132">
        <w:rPr>
          <w:rFonts w:ascii="Arial" w:hAnsi="Arial" w:cs="Arial"/>
          <w:sz w:val="24"/>
          <w:szCs w:val="24"/>
        </w:rPr>
        <w:t>Recife</w:t>
      </w:r>
      <w:r w:rsidR="00CF44E7" w:rsidRPr="001F0132">
        <w:rPr>
          <w:rFonts w:ascii="Arial" w:hAnsi="Arial" w:cs="Arial"/>
          <w:sz w:val="24"/>
          <w:szCs w:val="24"/>
        </w:rPr>
        <w:t>,</w:t>
      </w:r>
      <w:r w:rsidR="001F0132">
        <w:rPr>
          <w:rFonts w:ascii="Arial" w:hAnsi="Arial" w:cs="Arial"/>
          <w:sz w:val="24"/>
          <w:szCs w:val="24"/>
        </w:rPr>
        <w:t>v.</w:t>
      </w:r>
      <w:r w:rsidR="00CF44E7" w:rsidRPr="001F0132">
        <w:rPr>
          <w:rFonts w:ascii="Arial" w:hAnsi="Arial" w:cs="Arial"/>
          <w:sz w:val="24"/>
          <w:szCs w:val="24"/>
        </w:rPr>
        <w:t xml:space="preserve"> 6(2)</w:t>
      </w:r>
      <w:r w:rsidR="001F0132">
        <w:rPr>
          <w:rFonts w:ascii="Arial" w:hAnsi="Arial" w:cs="Arial"/>
          <w:sz w:val="24"/>
          <w:szCs w:val="24"/>
        </w:rPr>
        <w:t>,p</w:t>
      </w:r>
      <w:r w:rsidR="00CF44E7" w:rsidRPr="001F0132">
        <w:rPr>
          <w:rFonts w:ascii="Arial" w:hAnsi="Arial" w:cs="Arial"/>
          <w:sz w:val="24"/>
          <w:szCs w:val="24"/>
        </w:rPr>
        <w:t>:58-62</w:t>
      </w:r>
      <w:r w:rsidR="001F0132">
        <w:rPr>
          <w:rFonts w:ascii="Arial" w:hAnsi="Arial" w:cs="Arial"/>
          <w:sz w:val="24"/>
          <w:szCs w:val="24"/>
        </w:rPr>
        <w:t>,</w:t>
      </w:r>
      <w:r w:rsidR="00CF44E7" w:rsidRPr="001F0132">
        <w:rPr>
          <w:rFonts w:ascii="Arial" w:hAnsi="Arial" w:cs="Arial"/>
          <w:sz w:val="24"/>
          <w:szCs w:val="24"/>
        </w:rPr>
        <w:t xml:space="preserve"> ABR / JUN 2007.</w:t>
      </w:r>
    </w:p>
    <w:p w:rsidR="00C06506" w:rsidRPr="001F0132" w:rsidRDefault="00C06506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0C2" w:rsidRPr="003B06AB" w:rsidRDefault="003B42CA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</w:t>
      </w:r>
      <w:r w:rsidR="008140C2" w:rsidRPr="008140C2">
        <w:rPr>
          <w:rFonts w:ascii="Arial" w:hAnsi="Arial" w:cs="Arial"/>
          <w:sz w:val="24"/>
          <w:szCs w:val="24"/>
        </w:rPr>
        <w:t xml:space="preserve">, L. (2013). </w:t>
      </w:r>
      <w:r w:rsidR="008140C2" w:rsidRPr="008140C2">
        <w:rPr>
          <w:rFonts w:ascii="Arial" w:hAnsi="Arial" w:cs="Arial"/>
          <w:i/>
          <w:iCs/>
          <w:sz w:val="24"/>
          <w:szCs w:val="24"/>
        </w:rPr>
        <w:t>Adesão entre Cerâmica Vítrea e Resina Composta Aquecida</w:t>
      </w:r>
      <w:r w:rsidR="008140C2" w:rsidRPr="008140C2">
        <w:rPr>
          <w:rFonts w:ascii="Arial" w:hAnsi="Arial" w:cs="Arial"/>
          <w:sz w:val="24"/>
          <w:szCs w:val="24"/>
        </w:rPr>
        <w:t xml:space="preserve">. Disponível em &lt;http://repositorio.ufsc.br/xmlui/handle/123456789/100294&gt;. </w:t>
      </w:r>
      <w:r w:rsidR="00AD7D49" w:rsidRPr="003B06AB">
        <w:rPr>
          <w:rFonts w:ascii="Arial" w:hAnsi="Arial" w:cs="Arial"/>
          <w:sz w:val="24"/>
          <w:szCs w:val="24"/>
        </w:rPr>
        <w:t>[Consultado em 13/3/2017</w:t>
      </w:r>
      <w:r w:rsidR="008140C2" w:rsidRPr="003B06AB">
        <w:rPr>
          <w:rFonts w:ascii="Arial" w:hAnsi="Arial" w:cs="Arial"/>
          <w:sz w:val="24"/>
          <w:szCs w:val="24"/>
        </w:rPr>
        <w:t>].</w:t>
      </w:r>
    </w:p>
    <w:p w:rsidR="008140C2" w:rsidRPr="003B06AB" w:rsidRDefault="008140C2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4576" w:rsidRPr="003B06AB" w:rsidRDefault="009A4576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06AB">
        <w:rPr>
          <w:rFonts w:ascii="Arial" w:hAnsi="Arial" w:cs="Arial"/>
          <w:sz w:val="24"/>
          <w:szCs w:val="24"/>
        </w:rPr>
        <w:lastRenderedPageBreak/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Pr="003B06AB">
        <w:rPr>
          <w:rFonts w:ascii="Arial" w:hAnsi="Arial" w:cs="Arial"/>
          <w:sz w:val="24"/>
          <w:szCs w:val="24"/>
        </w:rPr>
        <w:tab/>
      </w:r>
      <w:r w:rsidR="00932471">
        <w:rPr>
          <w:rFonts w:ascii="Arial" w:hAnsi="Arial" w:cs="Arial"/>
          <w:sz w:val="20"/>
          <w:szCs w:val="20"/>
        </w:rPr>
        <w:t>2</w:t>
      </w:r>
      <w:r w:rsidR="00A677BB">
        <w:rPr>
          <w:rFonts w:ascii="Arial" w:hAnsi="Arial" w:cs="Arial"/>
          <w:sz w:val="20"/>
          <w:szCs w:val="20"/>
        </w:rPr>
        <w:t>7</w:t>
      </w:r>
    </w:p>
    <w:p w:rsidR="00976BDE" w:rsidRPr="003B06AB" w:rsidRDefault="00976BD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6506" w:rsidRPr="00C06506" w:rsidRDefault="00C06506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6AB">
        <w:rPr>
          <w:rFonts w:ascii="Arial" w:hAnsi="Arial" w:cs="Arial"/>
          <w:sz w:val="24"/>
          <w:szCs w:val="24"/>
        </w:rPr>
        <w:t xml:space="preserve">SOARES, E. S. </w:t>
      </w:r>
      <w:r w:rsidRPr="003B06AB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C06506">
        <w:rPr>
          <w:rFonts w:ascii="Arial" w:hAnsi="Arial" w:cs="Arial"/>
          <w:sz w:val="24"/>
          <w:szCs w:val="24"/>
          <w:lang w:val="en-US"/>
        </w:rPr>
        <w:t>Surface conditioning of all-ceramic systems for</w:t>
      </w:r>
    </w:p>
    <w:p w:rsidR="006B6FC6" w:rsidRPr="00384133" w:rsidRDefault="00C06506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06">
        <w:rPr>
          <w:rFonts w:ascii="Arial" w:hAnsi="Arial" w:cs="Arial"/>
          <w:sz w:val="24"/>
          <w:szCs w:val="24"/>
          <w:lang w:val="en-US"/>
        </w:rPr>
        <w:t>bonding to resin cements.</w:t>
      </w:r>
      <w:r w:rsidRPr="00624171">
        <w:rPr>
          <w:rFonts w:ascii="Arial" w:hAnsi="Arial" w:cs="Arial"/>
          <w:b/>
          <w:sz w:val="24"/>
          <w:szCs w:val="24"/>
          <w:lang w:val="en-US"/>
        </w:rPr>
        <w:t xml:space="preserve"> Rev. Odontol. </w:t>
      </w:r>
      <w:r w:rsidRPr="00624171">
        <w:rPr>
          <w:rFonts w:ascii="Arial" w:hAnsi="Arial" w:cs="Arial"/>
          <w:b/>
          <w:sz w:val="24"/>
          <w:szCs w:val="24"/>
        </w:rPr>
        <w:t>Unesp</w:t>
      </w:r>
      <w:r w:rsidRPr="00C06506">
        <w:rPr>
          <w:rFonts w:ascii="Arial" w:hAnsi="Arial" w:cs="Arial"/>
          <w:sz w:val="24"/>
          <w:szCs w:val="24"/>
        </w:rPr>
        <w:t xml:space="preserve">. 2009; </w:t>
      </w:r>
      <w:r w:rsidR="00624171">
        <w:rPr>
          <w:rFonts w:ascii="Arial" w:hAnsi="Arial" w:cs="Arial"/>
          <w:sz w:val="24"/>
          <w:szCs w:val="24"/>
        </w:rPr>
        <w:t>v. 38 (3),p:</w:t>
      </w:r>
      <w:r w:rsidRPr="00C06506">
        <w:rPr>
          <w:rFonts w:ascii="Arial" w:hAnsi="Arial" w:cs="Arial"/>
          <w:sz w:val="24"/>
          <w:szCs w:val="24"/>
        </w:rPr>
        <w:t>154-60.</w:t>
      </w:r>
    </w:p>
    <w:p w:rsidR="004F2E59" w:rsidRDefault="004F2E59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E6E" w:rsidRPr="00976BDE" w:rsidRDefault="00976BDE" w:rsidP="00CF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BDE">
        <w:rPr>
          <w:rFonts w:ascii="Arial" w:hAnsi="Arial" w:cs="Arial"/>
          <w:sz w:val="24"/>
          <w:szCs w:val="24"/>
        </w:rPr>
        <w:t>SOUZA, T., FILHO</w:t>
      </w:r>
      <w:r>
        <w:rPr>
          <w:rFonts w:ascii="Arial" w:hAnsi="Arial" w:cs="Arial"/>
          <w:sz w:val="24"/>
          <w:szCs w:val="24"/>
        </w:rPr>
        <w:t>, J., BEATRICE</w:t>
      </w:r>
      <w:r w:rsidR="000F3B0E" w:rsidRPr="00976BDE">
        <w:rPr>
          <w:rFonts w:ascii="Arial" w:hAnsi="Arial" w:cs="Arial"/>
          <w:sz w:val="24"/>
          <w:szCs w:val="24"/>
        </w:rPr>
        <w:t xml:space="preserve">, L. (2011). </w:t>
      </w:r>
      <w:r w:rsidR="000F3B0E" w:rsidRPr="000F3B0E">
        <w:rPr>
          <w:rFonts w:ascii="Arial" w:hAnsi="Arial" w:cs="Arial"/>
          <w:sz w:val="24"/>
          <w:szCs w:val="24"/>
        </w:rPr>
        <w:t>Cimentos auto-adesivos: eficá</w:t>
      </w:r>
      <w:r w:rsidR="00AD53D2">
        <w:rPr>
          <w:rFonts w:ascii="Arial" w:hAnsi="Arial" w:cs="Arial"/>
          <w:sz w:val="24"/>
          <w:szCs w:val="24"/>
        </w:rPr>
        <w:t>cias e controvérsias</w:t>
      </w:r>
      <w:r w:rsidR="000F3B0E" w:rsidRPr="000F3B0E">
        <w:rPr>
          <w:rFonts w:ascii="Arial" w:hAnsi="Arial" w:cs="Arial"/>
          <w:sz w:val="24"/>
          <w:szCs w:val="24"/>
        </w:rPr>
        <w:t>. Disponível em &lt;http://www.gbpd.com.br/do/H</w:t>
      </w:r>
      <w:r w:rsidR="00685F6B">
        <w:rPr>
          <w:rFonts w:ascii="Arial" w:hAnsi="Arial" w:cs="Arial"/>
          <w:sz w:val="24"/>
          <w:szCs w:val="24"/>
        </w:rPr>
        <w:t xml:space="preserve">ome&gt;. </w:t>
      </w:r>
      <w:r w:rsidR="00AD53D2" w:rsidRPr="00BC11EF">
        <w:rPr>
          <w:rFonts w:ascii="Arial" w:hAnsi="Arial" w:cs="Arial"/>
          <w:sz w:val="24"/>
          <w:szCs w:val="24"/>
        </w:rPr>
        <w:t>[Consultado em 19/2/2017</w:t>
      </w:r>
      <w:r w:rsidR="00AF2001">
        <w:rPr>
          <w:rFonts w:ascii="Arial" w:hAnsi="Arial" w:cs="Arial"/>
          <w:sz w:val="24"/>
          <w:szCs w:val="24"/>
        </w:rPr>
        <w:t>].</w:t>
      </w:r>
    </w:p>
    <w:p w:rsidR="00D37AD4" w:rsidRPr="003B06AB" w:rsidRDefault="004C201C" w:rsidP="00CF14A6">
      <w:pPr>
        <w:pStyle w:val="ref"/>
        <w:jc w:val="both"/>
        <w:rPr>
          <w:rFonts w:ascii="Arial" w:hAnsi="Arial" w:cs="Arial"/>
          <w:lang w:val="en-US"/>
        </w:rPr>
      </w:pPr>
      <w:bookmarkStart w:id="1" w:name="B002"/>
      <w:bookmarkEnd w:id="1"/>
      <w:r>
        <w:rPr>
          <w:rFonts w:ascii="Arial" w:hAnsi="Arial" w:cs="Arial"/>
        </w:rPr>
        <w:t>SILVA</w:t>
      </w:r>
      <w:r w:rsidR="00976BDE">
        <w:rPr>
          <w:rFonts w:ascii="Arial" w:hAnsi="Arial" w:cs="Arial"/>
        </w:rPr>
        <w:t xml:space="preserve">, E.M, </w:t>
      </w:r>
      <w:r w:rsidR="00976BDE">
        <w:rPr>
          <w:rFonts w:ascii="Arial" w:hAnsi="Arial" w:cs="Arial"/>
          <w:i/>
        </w:rPr>
        <w:t>et al</w:t>
      </w:r>
      <w:r w:rsidR="00D37AD4" w:rsidRPr="00976BDE">
        <w:rPr>
          <w:rFonts w:ascii="Arial" w:hAnsi="Arial" w:cs="Arial"/>
        </w:rPr>
        <w:t xml:space="preserve">. </w:t>
      </w:r>
      <w:r w:rsidR="00D37AD4" w:rsidRPr="00976BDE">
        <w:rPr>
          <w:rFonts w:ascii="Arial" w:hAnsi="Arial" w:cs="Arial"/>
          <w:lang w:val="en-US"/>
        </w:rPr>
        <w:t xml:space="preserve">Long-term degradation of resin-based cements in substances present in the oral environment: influence of activation mode. </w:t>
      </w:r>
      <w:r w:rsidR="00D37AD4" w:rsidRPr="003B06AB">
        <w:rPr>
          <w:rFonts w:ascii="Arial" w:hAnsi="Arial" w:cs="Arial"/>
          <w:b/>
          <w:lang w:val="en-US"/>
        </w:rPr>
        <w:t>J Appl Oral Sci</w:t>
      </w:r>
      <w:r w:rsidR="00D37AD4" w:rsidRPr="003B06AB">
        <w:rPr>
          <w:rFonts w:ascii="Arial" w:hAnsi="Arial" w:cs="Arial"/>
          <w:lang w:val="en-US"/>
        </w:rPr>
        <w:t>.</w:t>
      </w:r>
      <w:r w:rsidR="00542891">
        <w:rPr>
          <w:rFonts w:ascii="Arial" w:hAnsi="Arial" w:cs="Arial"/>
          <w:lang w:val="en-US"/>
        </w:rPr>
        <w:t xml:space="preserve"> 2013;21(3):271-7. </w:t>
      </w:r>
    </w:p>
    <w:p w:rsidR="00D37AD4" w:rsidRPr="003B06AB" w:rsidRDefault="00D37AD4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B20CD" w:rsidRPr="003B06AB" w:rsidRDefault="00FB20CD" w:rsidP="009841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0B652A" w:rsidRPr="003B06AB" w:rsidRDefault="000B652A" w:rsidP="009841C1">
      <w:pPr>
        <w:autoSpaceDE w:val="0"/>
        <w:autoSpaceDN w:val="0"/>
        <w:adjustRightInd w:val="0"/>
        <w:spacing w:after="0" w:line="360" w:lineRule="auto"/>
        <w:rPr>
          <w:sz w:val="17"/>
          <w:szCs w:val="17"/>
          <w:lang w:val="en-US"/>
        </w:rPr>
      </w:pPr>
    </w:p>
    <w:p w:rsidR="000B652A" w:rsidRPr="003B06AB" w:rsidRDefault="000B652A" w:rsidP="009841C1">
      <w:pPr>
        <w:pStyle w:val="Pa1"/>
        <w:spacing w:line="360" w:lineRule="auto"/>
        <w:rPr>
          <w:rFonts w:ascii="Arial" w:hAnsi="Arial" w:cs="Arial"/>
          <w:color w:val="000000"/>
          <w:lang w:val="en-US"/>
        </w:rPr>
      </w:pPr>
      <w:r w:rsidRPr="003B06AB">
        <w:rPr>
          <w:rFonts w:ascii="Arial" w:hAnsi="Arial" w:cs="Arial"/>
          <w:color w:val="000000"/>
          <w:lang w:val="en-US"/>
        </w:rPr>
        <w:t xml:space="preserve"> </w:t>
      </w:r>
    </w:p>
    <w:sectPr w:rsidR="000B652A" w:rsidRPr="003B06AB" w:rsidSect="00B1517A">
      <w:headerReference w:type="default" r:id="rId14"/>
      <w:pgSz w:w="11906" w:h="16838" w:code="9"/>
      <w:pgMar w:top="1701" w:right="1134" w:bottom="1418" w:left="1701" w:header="1134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70" w:rsidRDefault="00CC7870" w:rsidP="00A7142F">
      <w:pPr>
        <w:spacing w:after="0" w:line="240" w:lineRule="auto"/>
      </w:pPr>
      <w:r>
        <w:separator/>
      </w:r>
    </w:p>
  </w:endnote>
  <w:endnote w:type="continuationSeparator" w:id="0">
    <w:p w:rsidR="00CC7870" w:rsidRDefault="00CC7870" w:rsidP="00A7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Yu Gothic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70" w:rsidRDefault="00CC7870" w:rsidP="00A7142F">
      <w:pPr>
        <w:spacing w:after="0" w:line="240" w:lineRule="auto"/>
      </w:pPr>
      <w:r>
        <w:separator/>
      </w:r>
    </w:p>
  </w:footnote>
  <w:footnote w:type="continuationSeparator" w:id="0">
    <w:p w:rsidR="00CC7870" w:rsidRDefault="00CC7870" w:rsidP="00A7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6E" w:rsidRDefault="00D27E6E">
    <w:pPr>
      <w:pStyle w:val="Cabealho"/>
      <w:jc w:val="right"/>
    </w:pPr>
  </w:p>
  <w:p w:rsidR="00FE3F4F" w:rsidRDefault="00D27E6E">
    <w:pPr>
      <w:pStyle w:val="Cabealh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85F"/>
    <w:multiLevelType w:val="hybridMultilevel"/>
    <w:tmpl w:val="893E9FC4"/>
    <w:lvl w:ilvl="0" w:tplc="67F231CA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B1E2936"/>
    <w:multiLevelType w:val="multilevel"/>
    <w:tmpl w:val="7C08A0A8"/>
    <w:lvl w:ilvl="0">
      <w:start w:val="3"/>
      <w:numFmt w:val="decimal"/>
      <w:lvlText w:val="%1"/>
      <w:lvlJc w:val="left"/>
      <w:pPr>
        <w:ind w:left="405" w:hanging="405"/>
      </w:pPr>
      <w:rPr>
        <w:rFonts w:ascii="Arial Black" w:hAnsi="Arial Black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 Black" w:hAnsi="Arial Black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Black" w:hAnsi="Arial Black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 Black" w:hAnsi="Arial Black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Black" w:hAnsi="Arial Black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 Black" w:hAnsi="Arial Black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Black" w:hAnsi="Arial Black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 Black" w:hAnsi="Arial Black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 Black" w:hAnsi="Arial Black" w:hint="default"/>
      </w:rPr>
    </w:lvl>
  </w:abstractNum>
  <w:abstractNum w:abstractNumId="2" w15:restartNumberingAfterBreak="0">
    <w:nsid w:val="14216848"/>
    <w:multiLevelType w:val="hybridMultilevel"/>
    <w:tmpl w:val="98AEC3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2"/>
    <w:multiLevelType w:val="hybridMultilevel"/>
    <w:tmpl w:val="23409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844"/>
    <w:multiLevelType w:val="hybridMultilevel"/>
    <w:tmpl w:val="FC76F582"/>
    <w:lvl w:ilvl="0" w:tplc="522CB3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B371527"/>
    <w:multiLevelType w:val="multilevel"/>
    <w:tmpl w:val="CEA07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 Black" w:hAnsi="Arial Black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23F4673"/>
    <w:multiLevelType w:val="multilevel"/>
    <w:tmpl w:val="D382A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B93D8A"/>
    <w:multiLevelType w:val="multilevel"/>
    <w:tmpl w:val="90D47E0A"/>
    <w:lvl w:ilvl="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2E0E47"/>
    <w:multiLevelType w:val="multilevel"/>
    <w:tmpl w:val="84226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 Black" w:hAnsi="Arial Black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85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0"/>
    <w:rsid w:val="00002EF8"/>
    <w:rsid w:val="000237A4"/>
    <w:rsid w:val="00026209"/>
    <w:rsid w:val="00026B07"/>
    <w:rsid w:val="00033A95"/>
    <w:rsid w:val="00036434"/>
    <w:rsid w:val="00040040"/>
    <w:rsid w:val="00041D9C"/>
    <w:rsid w:val="00045122"/>
    <w:rsid w:val="00052740"/>
    <w:rsid w:val="000531A3"/>
    <w:rsid w:val="00053A5C"/>
    <w:rsid w:val="00057B52"/>
    <w:rsid w:val="00057C16"/>
    <w:rsid w:val="00070753"/>
    <w:rsid w:val="0007661A"/>
    <w:rsid w:val="00077DBF"/>
    <w:rsid w:val="00077E78"/>
    <w:rsid w:val="0008474C"/>
    <w:rsid w:val="0008637C"/>
    <w:rsid w:val="00091A68"/>
    <w:rsid w:val="00091E6B"/>
    <w:rsid w:val="000A2D92"/>
    <w:rsid w:val="000A406D"/>
    <w:rsid w:val="000A4FB9"/>
    <w:rsid w:val="000B1B2B"/>
    <w:rsid w:val="000B652A"/>
    <w:rsid w:val="000B7D34"/>
    <w:rsid w:val="000C5A60"/>
    <w:rsid w:val="000C7603"/>
    <w:rsid w:val="000C7CC2"/>
    <w:rsid w:val="000E6C40"/>
    <w:rsid w:val="000F3B0E"/>
    <w:rsid w:val="000F5149"/>
    <w:rsid w:val="000F52E7"/>
    <w:rsid w:val="0010079A"/>
    <w:rsid w:val="00105579"/>
    <w:rsid w:val="00111E73"/>
    <w:rsid w:val="00122C7A"/>
    <w:rsid w:val="00123375"/>
    <w:rsid w:val="00127481"/>
    <w:rsid w:val="00127601"/>
    <w:rsid w:val="00132E27"/>
    <w:rsid w:val="0013409D"/>
    <w:rsid w:val="0013542A"/>
    <w:rsid w:val="0013761D"/>
    <w:rsid w:val="00140D46"/>
    <w:rsid w:val="00142790"/>
    <w:rsid w:val="00145A6A"/>
    <w:rsid w:val="00153A66"/>
    <w:rsid w:val="00154E1E"/>
    <w:rsid w:val="00156272"/>
    <w:rsid w:val="00157FB2"/>
    <w:rsid w:val="00162308"/>
    <w:rsid w:val="001671BB"/>
    <w:rsid w:val="0017061A"/>
    <w:rsid w:val="00173033"/>
    <w:rsid w:val="00174A62"/>
    <w:rsid w:val="00181E28"/>
    <w:rsid w:val="00196FE7"/>
    <w:rsid w:val="001A289B"/>
    <w:rsid w:val="001A2BB5"/>
    <w:rsid w:val="001B4EA3"/>
    <w:rsid w:val="001C0F9F"/>
    <w:rsid w:val="001C208E"/>
    <w:rsid w:val="001D24A4"/>
    <w:rsid w:val="001D3CB6"/>
    <w:rsid w:val="001E6399"/>
    <w:rsid w:val="001F0132"/>
    <w:rsid w:val="001F1890"/>
    <w:rsid w:val="001F790F"/>
    <w:rsid w:val="0020190E"/>
    <w:rsid w:val="002033E6"/>
    <w:rsid w:val="00205DE9"/>
    <w:rsid w:val="00211CC7"/>
    <w:rsid w:val="002144B4"/>
    <w:rsid w:val="00225616"/>
    <w:rsid w:val="0023116D"/>
    <w:rsid w:val="00232912"/>
    <w:rsid w:val="00234A64"/>
    <w:rsid w:val="00235B9E"/>
    <w:rsid w:val="002410A6"/>
    <w:rsid w:val="00242170"/>
    <w:rsid w:val="00245396"/>
    <w:rsid w:val="00253CBC"/>
    <w:rsid w:val="0025617D"/>
    <w:rsid w:val="00256274"/>
    <w:rsid w:val="00261D19"/>
    <w:rsid w:val="002657D3"/>
    <w:rsid w:val="002715D6"/>
    <w:rsid w:val="002730A1"/>
    <w:rsid w:val="002732A2"/>
    <w:rsid w:val="00273B1A"/>
    <w:rsid w:val="002838C2"/>
    <w:rsid w:val="00284203"/>
    <w:rsid w:val="00290084"/>
    <w:rsid w:val="002936B7"/>
    <w:rsid w:val="00297E35"/>
    <w:rsid w:val="002A0F05"/>
    <w:rsid w:val="002A4EED"/>
    <w:rsid w:val="002A7355"/>
    <w:rsid w:val="002B02CF"/>
    <w:rsid w:val="002B06E3"/>
    <w:rsid w:val="002B5EAF"/>
    <w:rsid w:val="002D1B43"/>
    <w:rsid w:val="002D67AB"/>
    <w:rsid w:val="002E1BD4"/>
    <w:rsid w:val="002E2351"/>
    <w:rsid w:val="002F1B66"/>
    <w:rsid w:val="003009FF"/>
    <w:rsid w:val="00303B8C"/>
    <w:rsid w:val="0030408A"/>
    <w:rsid w:val="003151F8"/>
    <w:rsid w:val="00316404"/>
    <w:rsid w:val="0032206F"/>
    <w:rsid w:val="003227BD"/>
    <w:rsid w:val="0032625F"/>
    <w:rsid w:val="00336C14"/>
    <w:rsid w:val="00337B60"/>
    <w:rsid w:val="00337F24"/>
    <w:rsid w:val="00342CD4"/>
    <w:rsid w:val="00350FBD"/>
    <w:rsid w:val="0035622A"/>
    <w:rsid w:val="00361C1A"/>
    <w:rsid w:val="003630B4"/>
    <w:rsid w:val="00366255"/>
    <w:rsid w:val="00366E10"/>
    <w:rsid w:val="00367C5E"/>
    <w:rsid w:val="00370932"/>
    <w:rsid w:val="003763FC"/>
    <w:rsid w:val="00384133"/>
    <w:rsid w:val="003869E5"/>
    <w:rsid w:val="00387E85"/>
    <w:rsid w:val="00397127"/>
    <w:rsid w:val="003A1109"/>
    <w:rsid w:val="003A3EFF"/>
    <w:rsid w:val="003A48E4"/>
    <w:rsid w:val="003B06AB"/>
    <w:rsid w:val="003B20B8"/>
    <w:rsid w:val="003B42CA"/>
    <w:rsid w:val="003B5E4B"/>
    <w:rsid w:val="003C1419"/>
    <w:rsid w:val="003C4853"/>
    <w:rsid w:val="003C6151"/>
    <w:rsid w:val="003C644A"/>
    <w:rsid w:val="003C7CB9"/>
    <w:rsid w:val="003D0E72"/>
    <w:rsid w:val="003D6A64"/>
    <w:rsid w:val="003D7917"/>
    <w:rsid w:val="003E381A"/>
    <w:rsid w:val="003E73D8"/>
    <w:rsid w:val="003F45B4"/>
    <w:rsid w:val="0040225B"/>
    <w:rsid w:val="00407321"/>
    <w:rsid w:val="00412CF8"/>
    <w:rsid w:val="00413508"/>
    <w:rsid w:val="00414212"/>
    <w:rsid w:val="00414DA5"/>
    <w:rsid w:val="0041651A"/>
    <w:rsid w:val="00422E9C"/>
    <w:rsid w:val="004316DD"/>
    <w:rsid w:val="00440950"/>
    <w:rsid w:val="00450035"/>
    <w:rsid w:val="00451739"/>
    <w:rsid w:val="0045456D"/>
    <w:rsid w:val="004559A3"/>
    <w:rsid w:val="00455EB3"/>
    <w:rsid w:val="0045698A"/>
    <w:rsid w:val="00464627"/>
    <w:rsid w:val="00475AA5"/>
    <w:rsid w:val="004928D1"/>
    <w:rsid w:val="004C201C"/>
    <w:rsid w:val="004C2B1E"/>
    <w:rsid w:val="004C301E"/>
    <w:rsid w:val="004D0295"/>
    <w:rsid w:val="004D3B75"/>
    <w:rsid w:val="004D445D"/>
    <w:rsid w:val="004D556B"/>
    <w:rsid w:val="004E2577"/>
    <w:rsid w:val="004F022E"/>
    <w:rsid w:val="004F0C4D"/>
    <w:rsid w:val="004F2E59"/>
    <w:rsid w:val="004F3A2C"/>
    <w:rsid w:val="004F483C"/>
    <w:rsid w:val="004F6D1D"/>
    <w:rsid w:val="004F707E"/>
    <w:rsid w:val="00501B04"/>
    <w:rsid w:val="0050333E"/>
    <w:rsid w:val="005039A3"/>
    <w:rsid w:val="00511910"/>
    <w:rsid w:val="005135D0"/>
    <w:rsid w:val="00514611"/>
    <w:rsid w:val="00514DA1"/>
    <w:rsid w:val="00521204"/>
    <w:rsid w:val="0052156C"/>
    <w:rsid w:val="00526213"/>
    <w:rsid w:val="0053076B"/>
    <w:rsid w:val="00533D4C"/>
    <w:rsid w:val="00537366"/>
    <w:rsid w:val="00542891"/>
    <w:rsid w:val="00547ED7"/>
    <w:rsid w:val="00551BCA"/>
    <w:rsid w:val="005532CC"/>
    <w:rsid w:val="0055779E"/>
    <w:rsid w:val="00557CAA"/>
    <w:rsid w:val="00560E46"/>
    <w:rsid w:val="0056490D"/>
    <w:rsid w:val="00564EA0"/>
    <w:rsid w:val="0056537F"/>
    <w:rsid w:val="00572F95"/>
    <w:rsid w:val="005744C5"/>
    <w:rsid w:val="00575542"/>
    <w:rsid w:val="005906DD"/>
    <w:rsid w:val="005951BA"/>
    <w:rsid w:val="00595528"/>
    <w:rsid w:val="005B0780"/>
    <w:rsid w:val="005B1298"/>
    <w:rsid w:val="005B13D5"/>
    <w:rsid w:val="005B13EC"/>
    <w:rsid w:val="005B35AD"/>
    <w:rsid w:val="005B4A00"/>
    <w:rsid w:val="005B571A"/>
    <w:rsid w:val="005B57BD"/>
    <w:rsid w:val="005B7F33"/>
    <w:rsid w:val="005C10CA"/>
    <w:rsid w:val="005C59EC"/>
    <w:rsid w:val="005D1699"/>
    <w:rsid w:val="005D7D50"/>
    <w:rsid w:val="005E0BA4"/>
    <w:rsid w:val="005E31D1"/>
    <w:rsid w:val="005E342A"/>
    <w:rsid w:val="005E590B"/>
    <w:rsid w:val="005E6A7A"/>
    <w:rsid w:val="005E7A72"/>
    <w:rsid w:val="005F2C07"/>
    <w:rsid w:val="005F376D"/>
    <w:rsid w:val="005F3FB7"/>
    <w:rsid w:val="005F433F"/>
    <w:rsid w:val="005F45A2"/>
    <w:rsid w:val="005F5686"/>
    <w:rsid w:val="005F5758"/>
    <w:rsid w:val="005F6C3E"/>
    <w:rsid w:val="005F7106"/>
    <w:rsid w:val="005F7A33"/>
    <w:rsid w:val="006174F2"/>
    <w:rsid w:val="0062177E"/>
    <w:rsid w:val="00624171"/>
    <w:rsid w:val="00624AED"/>
    <w:rsid w:val="006333FD"/>
    <w:rsid w:val="00636882"/>
    <w:rsid w:val="0064268C"/>
    <w:rsid w:val="00646218"/>
    <w:rsid w:val="006554E6"/>
    <w:rsid w:val="006734B2"/>
    <w:rsid w:val="00673DB0"/>
    <w:rsid w:val="00680398"/>
    <w:rsid w:val="00680DA8"/>
    <w:rsid w:val="00685F6B"/>
    <w:rsid w:val="00687EF9"/>
    <w:rsid w:val="006900A1"/>
    <w:rsid w:val="00693177"/>
    <w:rsid w:val="00697E3D"/>
    <w:rsid w:val="006A7559"/>
    <w:rsid w:val="006A7786"/>
    <w:rsid w:val="006B1EDF"/>
    <w:rsid w:val="006B6FC6"/>
    <w:rsid w:val="006B7858"/>
    <w:rsid w:val="006C038E"/>
    <w:rsid w:val="006C1DCF"/>
    <w:rsid w:val="006C1E9C"/>
    <w:rsid w:val="006C3069"/>
    <w:rsid w:val="006C4E71"/>
    <w:rsid w:val="006C5F96"/>
    <w:rsid w:val="006C713A"/>
    <w:rsid w:val="006D2DFC"/>
    <w:rsid w:val="006D3C50"/>
    <w:rsid w:val="006D6A85"/>
    <w:rsid w:val="006D7045"/>
    <w:rsid w:val="006E1F18"/>
    <w:rsid w:val="006E392D"/>
    <w:rsid w:val="006E3EE1"/>
    <w:rsid w:val="006E5ED3"/>
    <w:rsid w:val="007115E5"/>
    <w:rsid w:val="00711702"/>
    <w:rsid w:val="00714AB0"/>
    <w:rsid w:val="00721392"/>
    <w:rsid w:val="00722735"/>
    <w:rsid w:val="007259D7"/>
    <w:rsid w:val="00726FF6"/>
    <w:rsid w:val="00735E91"/>
    <w:rsid w:val="007374EC"/>
    <w:rsid w:val="007377AC"/>
    <w:rsid w:val="007409A2"/>
    <w:rsid w:val="00741319"/>
    <w:rsid w:val="00741738"/>
    <w:rsid w:val="0074629C"/>
    <w:rsid w:val="00746E29"/>
    <w:rsid w:val="00747606"/>
    <w:rsid w:val="00751DAD"/>
    <w:rsid w:val="00753145"/>
    <w:rsid w:val="007549B6"/>
    <w:rsid w:val="007601FE"/>
    <w:rsid w:val="0077342C"/>
    <w:rsid w:val="007763EA"/>
    <w:rsid w:val="00777C15"/>
    <w:rsid w:val="00780FF9"/>
    <w:rsid w:val="007825C1"/>
    <w:rsid w:val="007830B8"/>
    <w:rsid w:val="00794ED4"/>
    <w:rsid w:val="007A02B2"/>
    <w:rsid w:val="007A29B6"/>
    <w:rsid w:val="007A4D89"/>
    <w:rsid w:val="007A542C"/>
    <w:rsid w:val="007B25B6"/>
    <w:rsid w:val="007B41D3"/>
    <w:rsid w:val="007B5EEF"/>
    <w:rsid w:val="007C0C36"/>
    <w:rsid w:val="007C343B"/>
    <w:rsid w:val="007C4F43"/>
    <w:rsid w:val="007C7AB9"/>
    <w:rsid w:val="007D0EBC"/>
    <w:rsid w:val="007D6445"/>
    <w:rsid w:val="007E35AC"/>
    <w:rsid w:val="007E5833"/>
    <w:rsid w:val="007E6880"/>
    <w:rsid w:val="007F3311"/>
    <w:rsid w:val="007F38B1"/>
    <w:rsid w:val="007F5C08"/>
    <w:rsid w:val="00801A6E"/>
    <w:rsid w:val="0080206F"/>
    <w:rsid w:val="008051E7"/>
    <w:rsid w:val="00810D76"/>
    <w:rsid w:val="0081132B"/>
    <w:rsid w:val="008140C2"/>
    <w:rsid w:val="0082357A"/>
    <w:rsid w:val="0082614B"/>
    <w:rsid w:val="0083150E"/>
    <w:rsid w:val="008322D3"/>
    <w:rsid w:val="0083330C"/>
    <w:rsid w:val="00836F80"/>
    <w:rsid w:val="00837A1F"/>
    <w:rsid w:val="0084112A"/>
    <w:rsid w:val="00854266"/>
    <w:rsid w:val="00854948"/>
    <w:rsid w:val="008552FE"/>
    <w:rsid w:val="00856763"/>
    <w:rsid w:val="00861261"/>
    <w:rsid w:val="00863D28"/>
    <w:rsid w:val="00866E50"/>
    <w:rsid w:val="00874AEC"/>
    <w:rsid w:val="0087622D"/>
    <w:rsid w:val="0087691D"/>
    <w:rsid w:val="00884D90"/>
    <w:rsid w:val="00885A50"/>
    <w:rsid w:val="00885CA8"/>
    <w:rsid w:val="00897AEC"/>
    <w:rsid w:val="00897CA8"/>
    <w:rsid w:val="008B0741"/>
    <w:rsid w:val="008B6312"/>
    <w:rsid w:val="008C05DF"/>
    <w:rsid w:val="008C1933"/>
    <w:rsid w:val="008C2511"/>
    <w:rsid w:val="008C3278"/>
    <w:rsid w:val="008C613F"/>
    <w:rsid w:val="008C653C"/>
    <w:rsid w:val="008D2EEE"/>
    <w:rsid w:val="008D3172"/>
    <w:rsid w:val="008D5049"/>
    <w:rsid w:val="008E09C8"/>
    <w:rsid w:val="008F18A1"/>
    <w:rsid w:val="008F1C07"/>
    <w:rsid w:val="008F2AC0"/>
    <w:rsid w:val="008F520D"/>
    <w:rsid w:val="008F64BC"/>
    <w:rsid w:val="008F763D"/>
    <w:rsid w:val="0090053E"/>
    <w:rsid w:val="00911C4D"/>
    <w:rsid w:val="009124CD"/>
    <w:rsid w:val="00914ACD"/>
    <w:rsid w:val="00915892"/>
    <w:rsid w:val="0092266B"/>
    <w:rsid w:val="009268DE"/>
    <w:rsid w:val="00926DDD"/>
    <w:rsid w:val="00932471"/>
    <w:rsid w:val="00936972"/>
    <w:rsid w:val="00937222"/>
    <w:rsid w:val="00944F91"/>
    <w:rsid w:val="009617EA"/>
    <w:rsid w:val="00964D7D"/>
    <w:rsid w:val="00975DF8"/>
    <w:rsid w:val="00976BDE"/>
    <w:rsid w:val="00980933"/>
    <w:rsid w:val="009841C1"/>
    <w:rsid w:val="009946B7"/>
    <w:rsid w:val="00994C48"/>
    <w:rsid w:val="00996616"/>
    <w:rsid w:val="009A3A88"/>
    <w:rsid w:val="009A4576"/>
    <w:rsid w:val="009B051C"/>
    <w:rsid w:val="009B31BE"/>
    <w:rsid w:val="009B46C5"/>
    <w:rsid w:val="009B62AA"/>
    <w:rsid w:val="009C273F"/>
    <w:rsid w:val="009D7137"/>
    <w:rsid w:val="009E3ADC"/>
    <w:rsid w:val="009E4A2B"/>
    <w:rsid w:val="009F1A7E"/>
    <w:rsid w:val="009F2917"/>
    <w:rsid w:val="009F382B"/>
    <w:rsid w:val="009F4C3C"/>
    <w:rsid w:val="009F79F6"/>
    <w:rsid w:val="00A07710"/>
    <w:rsid w:val="00A1330D"/>
    <w:rsid w:val="00A16243"/>
    <w:rsid w:val="00A20B1B"/>
    <w:rsid w:val="00A23C40"/>
    <w:rsid w:val="00A31BBB"/>
    <w:rsid w:val="00A31C3C"/>
    <w:rsid w:val="00A32790"/>
    <w:rsid w:val="00A40939"/>
    <w:rsid w:val="00A4548A"/>
    <w:rsid w:val="00A5554B"/>
    <w:rsid w:val="00A558AD"/>
    <w:rsid w:val="00A677BB"/>
    <w:rsid w:val="00A7142F"/>
    <w:rsid w:val="00A73574"/>
    <w:rsid w:val="00A741F3"/>
    <w:rsid w:val="00A802CD"/>
    <w:rsid w:val="00A824CD"/>
    <w:rsid w:val="00A862D3"/>
    <w:rsid w:val="00AA018A"/>
    <w:rsid w:val="00AA022D"/>
    <w:rsid w:val="00AA7F92"/>
    <w:rsid w:val="00AB6E92"/>
    <w:rsid w:val="00AC35D7"/>
    <w:rsid w:val="00AC4A18"/>
    <w:rsid w:val="00AD420E"/>
    <w:rsid w:val="00AD4B3B"/>
    <w:rsid w:val="00AD53D2"/>
    <w:rsid w:val="00AD7D49"/>
    <w:rsid w:val="00AE3CFB"/>
    <w:rsid w:val="00AE499B"/>
    <w:rsid w:val="00AE6881"/>
    <w:rsid w:val="00AF2001"/>
    <w:rsid w:val="00AF350D"/>
    <w:rsid w:val="00AF374A"/>
    <w:rsid w:val="00AF3AB7"/>
    <w:rsid w:val="00AF4CE1"/>
    <w:rsid w:val="00AF6029"/>
    <w:rsid w:val="00AF6769"/>
    <w:rsid w:val="00B04EFF"/>
    <w:rsid w:val="00B054AF"/>
    <w:rsid w:val="00B0695C"/>
    <w:rsid w:val="00B1049F"/>
    <w:rsid w:val="00B1517A"/>
    <w:rsid w:val="00B1569B"/>
    <w:rsid w:val="00B20E43"/>
    <w:rsid w:val="00B327AB"/>
    <w:rsid w:val="00B37F44"/>
    <w:rsid w:val="00B55406"/>
    <w:rsid w:val="00B56721"/>
    <w:rsid w:val="00B57BE6"/>
    <w:rsid w:val="00B700AA"/>
    <w:rsid w:val="00B70B57"/>
    <w:rsid w:val="00B75AA1"/>
    <w:rsid w:val="00B81F6E"/>
    <w:rsid w:val="00B83D5A"/>
    <w:rsid w:val="00B926B7"/>
    <w:rsid w:val="00BA0015"/>
    <w:rsid w:val="00BA1FD9"/>
    <w:rsid w:val="00BA33F6"/>
    <w:rsid w:val="00BA3650"/>
    <w:rsid w:val="00BA5947"/>
    <w:rsid w:val="00BA7159"/>
    <w:rsid w:val="00BA7257"/>
    <w:rsid w:val="00BB1B90"/>
    <w:rsid w:val="00BC11EF"/>
    <w:rsid w:val="00BC2BFF"/>
    <w:rsid w:val="00BC385B"/>
    <w:rsid w:val="00BC575B"/>
    <w:rsid w:val="00BD3506"/>
    <w:rsid w:val="00BD4553"/>
    <w:rsid w:val="00BD6DC1"/>
    <w:rsid w:val="00BE608B"/>
    <w:rsid w:val="00BE6C4A"/>
    <w:rsid w:val="00BF06E5"/>
    <w:rsid w:val="00BF1FA4"/>
    <w:rsid w:val="00C02FFC"/>
    <w:rsid w:val="00C06506"/>
    <w:rsid w:val="00C10F37"/>
    <w:rsid w:val="00C17871"/>
    <w:rsid w:val="00C23F9B"/>
    <w:rsid w:val="00C40AB9"/>
    <w:rsid w:val="00C442C2"/>
    <w:rsid w:val="00C50FB2"/>
    <w:rsid w:val="00C54E91"/>
    <w:rsid w:val="00C6160C"/>
    <w:rsid w:val="00C61C41"/>
    <w:rsid w:val="00C745AB"/>
    <w:rsid w:val="00C771BE"/>
    <w:rsid w:val="00C77E45"/>
    <w:rsid w:val="00C80B49"/>
    <w:rsid w:val="00C81124"/>
    <w:rsid w:val="00C839DB"/>
    <w:rsid w:val="00C858CB"/>
    <w:rsid w:val="00C86DCB"/>
    <w:rsid w:val="00C87E3C"/>
    <w:rsid w:val="00C87FB6"/>
    <w:rsid w:val="00C9062A"/>
    <w:rsid w:val="00CA7E29"/>
    <w:rsid w:val="00CB2D25"/>
    <w:rsid w:val="00CC6826"/>
    <w:rsid w:val="00CC7777"/>
    <w:rsid w:val="00CC7870"/>
    <w:rsid w:val="00CD1919"/>
    <w:rsid w:val="00CD1C89"/>
    <w:rsid w:val="00CD523A"/>
    <w:rsid w:val="00CE224B"/>
    <w:rsid w:val="00CE4856"/>
    <w:rsid w:val="00CE5258"/>
    <w:rsid w:val="00CE6208"/>
    <w:rsid w:val="00CE7C03"/>
    <w:rsid w:val="00CF0FC5"/>
    <w:rsid w:val="00CF14A6"/>
    <w:rsid w:val="00CF44E7"/>
    <w:rsid w:val="00CF49E0"/>
    <w:rsid w:val="00CF5F2C"/>
    <w:rsid w:val="00D00240"/>
    <w:rsid w:val="00D00808"/>
    <w:rsid w:val="00D110FA"/>
    <w:rsid w:val="00D12FE2"/>
    <w:rsid w:val="00D15C61"/>
    <w:rsid w:val="00D16D40"/>
    <w:rsid w:val="00D175F1"/>
    <w:rsid w:val="00D27E6E"/>
    <w:rsid w:val="00D3428C"/>
    <w:rsid w:val="00D34E2A"/>
    <w:rsid w:val="00D35C06"/>
    <w:rsid w:val="00D37AA0"/>
    <w:rsid w:val="00D37AD4"/>
    <w:rsid w:val="00D402AA"/>
    <w:rsid w:val="00D40810"/>
    <w:rsid w:val="00D4197E"/>
    <w:rsid w:val="00D42AFD"/>
    <w:rsid w:val="00D43E5C"/>
    <w:rsid w:val="00D45558"/>
    <w:rsid w:val="00D47217"/>
    <w:rsid w:val="00D52C29"/>
    <w:rsid w:val="00D53B8D"/>
    <w:rsid w:val="00D63CE0"/>
    <w:rsid w:val="00D67B83"/>
    <w:rsid w:val="00D72757"/>
    <w:rsid w:val="00D74A29"/>
    <w:rsid w:val="00D77E18"/>
    <w:rsid w:val="00D80931"/>
    <w:rsid w:val="00D866D4"/>
    <w:rsid w:val="00D86AC9"/>
    <w:rsid w:val="00D870D3"/>
    <w:rsid w:val="00D922F9"/>
    <w:rsid w:val="00D95646"/>
    <w:rsid w:val="00D95AE7"/>
    <w:rsid w:val="00D9669A"/>
    <w:rsid w:val="00D96F5B"/>
    <w:rsid w:val="00D9727C"/>
    <w:rsid w:val="00DA0DD0"/>
    <w:rsid w:val="00DA52A9"/>
    <w:rsid w:val="00DA6D48"/>
    <w:rsid w:val="00DA7779"/>
    <w:rsid w:val="00DB4094"/>
    <w:rsid w:val="00DB444C"/>
    <w:rsid w:val="00DC13E0"/>
    <w:rsid w:val="00DC7F59"/>
    <w:rsid w:val="00DD14F9"/>
    <w:rsid w:val="00DD1A2B"/>
    <w:rsid w:val="00DD3FEE"/>
    <w:rsid w:val="00DD4EA0"/>
    <w:rsid w:val="00DD5E2D"/>
    <w:rsid w:val="00DE2663"/>
    <w:rsid w:val="00DE2C2C"/>
    <w:rsid w:val="00DF1280"/>
    <w:rsid w:val="00DF1E0D"/>
    <w:rsid w:val="00DF58A9"/>
    <w:rsid w:val="00DF5A84"/>
    <w:rsid w:val="00E02CE2"/>
    <w:rsid w:val="00E03B3E"/>
    <w:rsid w:val="00E06406"/>
    <w:rsid w:val="00E07550"/>
    <w:rsid w:val="00E11568"/>
    <w:rsid w:val="00E12DEF"/>
    <w:rsid w:val="00E200FF"/>
    <w:rsid w:val="00E2057C"/>
    <w:rsid w:val="00E274D6"/>
    <w:rsid w:val="00E30047"/>
    <w:rsid w:val="00E32048"/>
    <w:rsid w:val="00E3308C"/>
    <w:rsid w:val="00E341EE"/>
    <w:rsid w:val="00E36575"/>
    <w:rsid w:val="00E374F9"/>
    <w:rsid w:val="00E42BA7"/>
    <w:rsid w:val="00E57428"/>
    <w:rsid w:val="00E62FC1"/>
    <w:rsid w:val="00E638D9"/>
    <w:rsid w:val="00E653D9"/>
    <w:rsid w:val="00E66DD0"/>
    <w:rsid w:val="00E908A5"/>
    <w:rsid w:val="00E923CE"/>
    <w:rsid w:val="00EA36E6"/>
    <w:rsid w:val="00EA3975"/>
    <w:rsid w:val="00EC5388"/>
    <w:rsid w:val="00ED1272"/>
    <w:rsid w:val="00EE5E59"/>
    <w:rsid w:val="00EE7810"/>
    <w:rsid w:val="00EF13EE"/>
    <w:rsid w:val="00EF4753"/>
    <w:rsid w:val="00F00D1A"/>
    <w:rsid w:val="00F02144"/>
    <w:rsid w:val="00F07B1E"/>
    <w:rsid w:val="00F14040"/>
    <w:rsid w:val="00F24033"/>
    <w:rsid w:val="00F27794"/>
    <w:rsid w:val="00F27CD8"/>
    <w:rsid w:val="00F40E5D"/>
    <w:rsid w:val="00F47062"/>
    <w:rsid w:val="00F47247"/>
    <w:rsid w:val="00F47AEA"/>
    <w:rsid w:val="00F51D2C"/>
    <w:rsid w:val="00F523D5"/>
    <w:rsid w:val="00F55879"/>
    <w:rsid w:val="00F63C26"/>
    <w:rsid w:val="00F6449B"/>
    <w:rsid w:val="00F75C3E"/>
    <w:rsid w:val="00F83B59"/>
    <w:rsid w:val="00F91D3D"/>
    <w:rsid w:val="00F95496"/>
    <w:rsid w:val="00F95C02"/>
    <w:rsid w:val="00F96D9B"/>
    <w:rsid w:val="00F97F3D"/>
    <w:rsid w:val="00FA585B"/>
    <w:rsid w:val="00FB1C2C"/>
    <w:rsid w:val="00FB20CD"/>
    <w:rsid w:val="00FB580F"/>
    <w:rsid w:val="00FB6142"/>
    <w:rsid w:val="00FB7103"/>
    <w:rsid w:val="00FC3415"/>
    <w:rsid w:val="00FC5455"/>
    <w:rsid w:val="00FD1B03"/>
    <w:rsid w:val="00FD2D5B"/>
    <w:rsid w:val="00FE03D6"/>
    <w:rsid w:val="00FE348F"/>
    <w:rsid w:val="00FE3F4F"/>
    <w:rsid w:val="00FF0047"/>
    <w:rsid w:val="00FF0389"/>
    <w:rsid w:val="00FF0BE6"/>
    <w:rsid w:val="00FF1A2E"/>
    <w:rsid w:val="00FF6D2F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860652"/>
  <w15:docId w15:val="{AAF9B0BC-E856-40F4-9D53-C98A805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2F"/>
  </w:style>
  <w:style w:type="paragraph" w:styleId="Rodap">
    <w:name w:val="footer"/>
    <w:basedOn w:val="Normal"/>
    <w:link w:val="RodapChar"/>
    <w:uiPriority w:val="99"/>
    <w:unhideWhenUsed/>
    <w:rsid w:val="00A7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2F"/>
  </w:style>
  <w:style w:type="paragraph" w:customStyle="1" w:styleId="Default">
    <w:name w:val="Default"/>
    <w:rsid w:val="00A71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C343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C343B"/>
  </w:style>
  <w:style w:type="paragraph" w:styleId="PargrafodaLista">
    <w:name w:val="List Paragraph"/>
    <w:basedOn w:val="Normal"/>
    <w:uiPriority w:val="34"/>
    <w:qFormat/>
    <w:rsid w:val="00DF1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22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0B652A"/>
    <w:pPr>
      <w:spacing w:line="201" w:lineRule="atLeast"/>
    </w:pPr>
    <w:rPr>
      <w:color w:val="auto"/>
    </w:rPr>
  </w:style>
  <w:style w:type="character" w:customStyle="1" w:styleId="A11">
    <w:name w:val="A11"/>
    <w:uiPriority w:val="99"/>
    <w:rsid w:val="00336C14"/>
    <w:rPr>
      <w:rFonts w:cs="Minion Pro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31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">
    <w:name w:val="ref"/>
    <w:basedOn w:val="Normal"/>
    <w:rsid w:val="00D3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4103/1305-7456.1206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1745-8997-4C77-908B-3AB89C05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28</Pages>
  <Words>4139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</dc:creator>
  <cp:lastModifiedBy>Ana Luisa</cp:lastModifiedBy>
  <cp:revision>21</cp:revision>
  <cp:lastPrinted>2018-09-25T20:23:00Z</cp:lastPrinted>
  <dcterms:created xsi:type="dcterms:W3CDTF">2017-12-13T09:34:00Z</dcterms:created>
  <dcterms:modified xsi:type="dcterms:W3CDTF">2018-09-25T20:25:00Z</dcterms:modified>
</cp:coreProperties>
</file>