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30F8" w:rsidRPr="0050072D" w:rsidRDefault="00D1642E" w:rsidP="00D1642E">
      <w:pPr>
        <w:pStyle w:val="CorpoA"/>
        <w:spacing w:line="360" w:lineRule="auto"/>
        <w:rPr>
          <w:rFonts w:cs="Arial"/>
          <w:b/>
          <w:bCs/>
        </w:rPr>
      </w:pPr>
      <w:r w:rsidRPr="0050072D">
        <w:rPr>
          <w:rFonts w:cs="Arial"/>
          <w:b/>
          <w:bCs/>
        </w:rPr>
        <w:t>1-I</w:t>
      </w:r>
      <w:r w:rsidR="0020238B" w:rsidRPr="0050072D">
        <w:rPr>
          <w:rFonts w:cs="Arial"/>
          <w:b/>
          <w:bCs/>
        </w:rPr>
        <w:t>NTRODUÇÃO</w:t>
      </w:r>
    </w:p>
    <w:p w:rsidR="001C54B1" w:rsidRPr="0050072D" w:rsidRDefault="001C54B1" w:rsidP="00397A36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A odontologia atual vive uma constante busca da excelência</w:t>
      </w:r>
      <w:r w:rsidR="0050189B" w:rsidRPr="0050072D">
        <w:rPr>
          <w:rFonts w:ascii="Arial" w:hAnsi="Arial" w:cs="Arial"/>
        </w:rPr>
        <w:t xml:space="preserve"> </w:t>
      </w:r>
      <w:r w:rsidRPr="0050072D">
        <w:rPr>
          <w:rFonts w:ascii="Arial" w:hAnsi="Arial" w:cs="Arial"/>
        </w:rPr>
        <w:t>estética, funcional e biológica, para pacientes que se tornam cada vez mais diferenciados, que frequentemente, depositam uma grande expectativa no resultado estético</w:t>
      </w:r>
      <w:r w:rsidR="00397A36" w:rsidRPr="0050072D">
        <w:rPr>
          <w:rFonts w:ascii="Arial" w:hAnsi="Arial" w:cs="Arial"/>
        </w:rPr>
        <w:t xml:space="preserve"> ao</w:t>
      </w:r>
      <w:r w:rsidRPr="0050072D">
        <w:rPr>
          <w:rFonts w:ascii="Arial" w:hAnsi="Arial" w:cs="Arial"/>
        </w:rPr>
        <w:t xml:space="preserve"> final de seu tratament</w:t>
      </w:r>
      <w:r w:rsidR="006618E9" w:rsidRPr="0050072D">
        <w:rPr>
          <w:rFonts w:ascii="Arial" w:hAnsi="Arial" w:cs="Arial"/>
        </w:rPr>
        <w:t>o. (ALFRED L, 2000)</w:t>
      </w:r>
    </w:p>
    <w:p w:rsidR="0050189B" w:rsidRPr="0050072D" w:rsidRDefault="0050189B" w:rsidP="00397A36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Em implantodontia, para conseguirmos um resultado estético próximo ao natural, é necessário um correto manuseio dos tecidos moles. É importante a forma, o contorno, o limite cervical, o perfil de emergência da coroa implanto- suportada e a qualidade e quantidade de mucosa </w:t>
      </w:r>
      <w:r w:rsidR="006618E9" w:rsidRPr="0050072D">
        <w:rPr>
          <w:rFonts w:ascii="Arial" w:hAnsi="Arial" w:cs="Arial"/>
        </w:rPr>
        <w:t>periimplantar. (ALFRED L, 2000)</w:t>
      </w:r>
    </w:p>
    <w:p w:rsidR="0050189B" w:rsidRPr="0050072D" w:rsidRDefault="0050189B" w:rsidP="00397A36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A utilização de implantes osseointegráveis tem contribuído muito para uma melhor resolução estética desses casos, já que proporcionam a reposição de uma coroa individualizada, semelhante a um dente natural, nos quais é possível uma maior manipulação dos tecidos ósseo e gengival em busca desses </w:t>
      </w:r>
      <w:r w:rsidR="006618E9" w:rsidRPr="0050072D">
        <w:rPr>
          <w:rFonts w:ascii="Arial" w:hAnsi="Arial" w:cs="Arial"/>
        </w:rPr>
        <w:t>resultados. (MATEOS L, 2003)</w:t>
      </w:r>
    </w:p>
    <w:p w:rsidR="0050189B" w:rsidRPr="0050072D" w:rsidRDefault="008F47B1" w:rsidP="00397A36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Para que se possa alcançar um resultado estético previsível, mesmo com a utilização de próteses sobre implante, um detalhado planejamento prévio é necessário, pois o volume ósseo e as características da mucosa periimplantar podem comprometer, sobremaneira, o resultado final do </w:t>
      </w:r>
      <w:r w:rsidR="006618E9" w:rsidRPr="0050072D">
        <w:rPr>
          <w:rFonts w:ascii="Arial" w:hAnsi="Arial" w:cs="Arial"/>
        </w:rPr>
        <w:t>caso. (MATEOS L, 2003)</w:t>
      </w:r>
    </w:p>
    <w:p w:rsidR="0050189B" w:rsidRPr="0050072D" w:rsidRDefault="0050189B" w:rsidP="00397A36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Sendo assim, nas reabilitações </w:t>
      </w:r>
      <w:r w:rsidR="008F47B1" w:rsidRPr="0050072D">
        <w:rPr>
          <w:rFonts w:ascii="Arial" w:hAnsi="Arial" w:cs="Arial"/>
        </w:rPr>
        <w:t>implanto suportadas</w:t>
      </w:r>
      <w:r w:rsidRPr="0050072D">
        <w:rPr>
          <w:rFonts w:ascii="Arial" w:hAnsi="Arial" w:cs="Arial"/>
        </w:rPr>
        <w:t xml:space="preserve"> com alto grau de necessidade estética, muitas vezes torna-se necessária a realização de procedimentos prévios à dos implantes para o restabelecimento de um contorno ósseo adequado, ou ainda, de procedimentos posteriores à colocação dos implantes, para a obtenção de um tecido mole, saudável e esteticamente natural</w:t>
      </w:r>
      <w:r w:rsidR="00480644" w:rsidRPr="0050072D">
        <w:rPr>
          <w:rFonts w:ascii="Arial" w:hAnsi="Arial" w:cs="Arial"/>
        </w:rPr>
        <w:t xml:space="preserve">, </w:t>
      </w:r>
      <w:r w:rsidRPr="0050072D">
        <w:rPr>
          <w:rFonts w:ascii="Arial" w:hAnsi="Arial" w:cs="Arial"/>
        </w:rPr>
        <w:t xml:space="preserve">já que vários aspectos, como a forma e a quantidade de osso remanescente, a quantidade e a qualidade da mucosa e, ainda, a característica estética dos componentes protéticos utilizados, devem ser favoráveis para que se possa alcançar um resultado esteticamente </w:t>
      </w:r>
      <w:r w:rsidR="006618E9" w:rsidRPr="0050072D">
        <w:rPr>
          <w:rFonts w:ascii="Arial" w:hAnsi="Arial" w:cs="Arial"/>
        </w:rPr>
        <w:t>harmonioso. (MOTTA S, 2007)</w:t>
      </w:r>
    </w:p>
    <w:p w:rsidR="00E16649" w:rsidRPr="0050072D" w:rsidRDefault="00E16649" w:rsidP="00E16649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lastRenderedPageBreak/>
        <w:t xml:space="preserve">Um protocolo cirúrgico bem realizado associado a exames pré-operatórios e um plano de tratamento correto, constituem um pré-requisito para o sucesso do futuro resultado do tratamento com implantes. A instalação de implantes dentro da posição ideal, tanto no aspecto mésio-distal como no aspecto vestíbulo-lingual é de fundamental </w:t>
      </w:r>
      <w:r w:rsidR="00D1642E" w:rsidRPr="0050072D">
        <w:rPr>
          <w:rFonts w:ascii="Arial" w:hAnsi="Arial" w:cs="Arial"/>
        </w:rPr>
        <w:t>importância</w:t>
      </w:r>
      <w:r w:rsidR="006618E9" w:rsidRPr="0050072D">
        <w:rPr>
          <w:rFonts w:ascii="Arial" w:hAnsi="Arial" w:cs="Arial"/>
        </w:rPr>
        <w:t>. (MOTTA S, 2007)</w:t>
      </w:r>
    </w:p>
    <w:p w:rsidR="00E16649" w:rsidRPr="0050072D" w:rsidRDefault="005A5695" w:rsidP="00E16649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O aspecto e a avaliação do volume do tecido mole permitem</w:t>
      </w:r>
      <w:r w:rsidR="00E16649" w:rsidRPr="0050072D">
        <w:rPr>
          <w:rFonts w:ascii="Arial" w:hAnsi="Arial" w:cs="Arial"/>
        </w:rPr>
        <w:t xml:space="preserve"> prever as necessidades de aumentar o tecido e a escolher técnicas e sequ</w:t>
      </w:r>
      <w:r w:rsidR="00A110BB" w:rsidRPr="0050072D">
        <w:rPr>
          <w:rFonts w:ascii="Arial" w:hAnsi="Arial" w:cs="Arial"/>
        </w:rPr>
        <w:t>ê</w:t>
      </w:r>
      <w:r w:rsidR="00E16649" w:rsidRPr="0050072D">
        <w:rPr>
          <w:rFonts w:ascii="Arial" w:hAnsi="Arial" w:cs="Arial"/>
        </w:rPr>
        <w:t xml:space="preserve">ncias de tratamento mais apropriado ao restabelecimento do perfil anatômico correspondente ao sorriso do paciente. Através de um bom planejamento podemos indicar as manobras </w:t>
      </w:r>
      <w:r w:rsidR="00D1642E" w:rsidRPr="0050072D">
        <w:rPr>
          <w:rFonts w:ascii="Arial" w:hAnsi="Arial" w:cs="Arial"/>
        </w:rPr>
        <w:t>cirúrgicas</w:t>
      </w:r>
      <w:r w:rsidR="00E16649" w:rsidRPr="0050072D">
        <w:rPr>
          <w:rFonts w:ascii="Arial" w:hAnsi="Arial" w:cs="Arial"/>
        </w:rPr>
        <w:t xml:space="preserve"> </w:t>
      </w:r>
      <w:r w:rsidR="00D1642E" w:rsidRPr="0050072D">
        <w:rPr>
          <w:rFonts w:ascii="Arial" w:hAnsi="Arial" w:cs="Arial"/>
        </w:rPr>
        <w:t>necessárias</w:t>
      </w:r>
      <w:r w:rsidR="006618E9" w:rsidRPr="0050072D">
        <w:rPr>
          <w:rFonts w:ascii="Arial" w:hAnsi="Arial" w:cs="Arial"/>
        </w:rPr>
        <w:t>. (SCLAR A, 2011)</w:t>
      </w:r>
    </w:p>
    <w:p w:rsidR="00E16649" w:rsidRPr="0050072D" w:rsidRDefault="00E16649" w:rsidP="00A110BB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As manipulações de tecido mole disponíveis podem resolver uma grande quantidade de problemas estéticos. Alguns fatores devem ser estudados no pré-operatório como: linha do sorriso, suporte labial, simetria facial, quantidade e qualidade de tecidos moles, perfil de emergência, tipo de componentes protéticos a serem usados e contorno futuro da </w:t>
      </w:r>
      <w:r w:rsidR="00D1642E" w:rsidRPr="0050072D">
        <w:rPr>
          <w:rFonts w:ascii="Arial" w:hAnsi="Arial" w:cs="Arial"/>
        </w:rPr>
        <w:t>restauração</w:t>
      </w:r>
      <w:r w:rsidRPr="0050072D">
        <w:rPr>
          <w:rFonts w:ascii="Arial" w:hAnsi="Arial" w:cs="Arial"/>
        </w:rPr>
        <w:t xml:space="preserve"> </w:t>
      </w:r>
      <w:r w:rsidR="006618E9" w:rsidRPr="0050072D">
        <w:rPr>
          <w:rFonts w:ascii="Arial" w:hAnsi="Arial" w:cs="Arial"/>
        </w:rPr>
        <w:t>final. (XIAO Q, 2017)</w:t>
      </w:r>
    </w:p>
    <w:p w:rsidR="00A110BB" w:rsidRPr="0050072D" w:rsidRDefault="00A110BB" w:rsidP="005A5695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A harmonia gengival é um importante elemento na estética do sorriso. Os profissionais precisam ter o conhecimento essencial para criar um perfil de tecido mole ideal ao redor de dentes naturais e implantes </w:t>
      </w:r>
      <w:r w:rsidR="00D1642E" w:rsidRPr="0050072D">
        <w:rPr>
          <w:rFonts w:ascii="Arial" w:hAnsi="Arial" w:cs="Arial"/>
        </w:rPr>
        <w:t>dentários</w:t>
      </w:r>
      <w:r w:rsidRPr="0050072D">
        <w:rPr>
          <w:rFonts w:ascii="Arial" w:hAnsi="Arial" w:cs="Arial"/>
        </w:rPr>
        <w:t xml:space="preserve">. O manejo cuidadoso dos tecidos moles, associado à adesão aos princípios biológicos e estéticos, irá aumentar a probabilidade de obtenção de resultados </w:t>
      </w:r>
      <w:r w:rsidR="00D1642E" w:rsidRPr="0050072D">
        <w:rPr>
          <w:rFonts w:ascii="Arial" w:hAnsi="Arial" w:cs="Arial"/>
        </w:rPr>
        <w:t>satisfatórios</w:t>
      </w:r>
      <w:r w:rsidR="006618E9" w:rsidRPr="0050072D">
        <w:rPr>
          <w:rFonts w:ascii="Arial" w:hAnsi="Arial" w:cs="Arial"/>
        </w:rPr>
        <w:t>. (BASSETTI R, 2017)</w:t>
      </w:r>
    </w:p>
    <w:p w:rsidR="00E16649" w:rsidRPr="0050072D" w:rsidRDefault="00E16649" w:rsidP="00C249FB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:rsidR="00D1642E" w:rsidRPr="0050072D" w:rsidRDefault="00D1642E" w:rsidP="00C249FB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:rsidR="00D1642E" w:rsidRPr="0050072D" w:rsidRDefault="00D1642E" w:rsidP="00C249FB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:rsidR="00D1642E" w:rsidRPr="0050072D" w:rsidRDefault="00D1642E" w:rsidP="00C249FB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:rsidR="00D1642E" w:rsidRPr="0050072D" w:rsidRDefault="00D1642E" w:rsidP="00C249FB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:rsidR="00D1642E" w:rsidRPr="0050072D" w:rsidRDefault="00D1642E" w:rsidP="00C249FB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:rsidR="00EF3B3E" w:rsidRPr="0050072D" w:rsidRDefault="00EF3B3E" w:rsidP="00397A36">
      <w:pPr>
        <w:pStyle w:val="SemEspaamento"/>
        <w:spacing w:line="360" w:lineRule="auto"/>
        <w:ind w:left="0" w:firstLine="0"/>
        <w:rPr>
          <w:rFonts w:cs="Arial"/>
        </w:rPr>
      </w:pPr>
    </w:p>
    <w:p w:rsidR="00EF3B3E" w:rsidRPr="0050072D" w:rsidRDefault="00A5762E" w:rsidP="00397A36">
      <w:pPr>
        <w:pStyle w:val="SemEspaamento"/>
        <w:spacing w:line="360" w:lineRule="auto"/>
        <w:ind w:left="0" w:firstLine="0"/>
        <w:rPr>
          <w:rFonts w:cs="Arial"/>
          <w:b/>
        </w:rPr>
      </w:pPr>
      <w:r w:rsidRPr="0050072D">
        <w:rPr>
          <w:rFonts w:cs="Arial"/>
          <w:b/>
        </w:rPr>
        <w:t xml:space="preserve">2- </w:t>
      </w:r>
      <w:r w:rsidR="00D31A51" w:rsidRPr="0050072D">
        <w:rPr>
          <w:rFonts w:cs="Arial"/>
          <w:b/>
        </w:rPr>
        <w:t>PROPOSIÇÃO</w:t>
      </w:r>
    </w:p>
    <w:p w:rsidR="00EF3B3E" w:rsidRPr="0050072D" w:rsidRDefault="00EF3B3E" w:rsidP="00D1642E">
      <w:pPr>
        <w:pStyle w:val="SemEspaamento"/>
        <w:spacing w:line="360" w:lineRule="auto"/>
        <w:ind w:left="0" w:firstLine="0"/>
        <w:rPr>
          <w:rFonts w:cs="Arial"/>
          <w:b/>
        </w:rPr>
      </w:pPr>
    </w:p>
    <w:p w:rsidR="00C700AD" w:rsidRPr="0050072D" w:rsidRDefault="00EF3B3E" w:rsidP="00A116FC">
      <w:pPr>
        <w:pStyle w:val="SemEspaamento"/>
        <w:spacing w:line="360" w:lineRule="auto"/>
        <w:ind w:left="0" w:firstLine="708"/>
        <w:rPr>
          <w:rFonts w:cs="Arial"/>
        </w:rPr>
      </w:pPr>
      <w:r w:rsidRPr="0050072D">
        <w:rPr>
          <w:rFonts w:cs="Arial"/>
        </w:rPr>
        <w:t>Este trabalho de revisão da literatura teve como objetivo descrever a importância do manejo do tecido mole e</w:t>
      </w:r>
      <w:r w:rsidR="008F47B1" w:rsidRPr="0050072D">
        <w:rPr>
          <w:rFonts w:cs="Arial"/>
        </w:rPr>
        <w:t xml:space="preserve"> </w:t>
      </w:r>
      <w:r w:rsidR="007E7179" w:rsidRPr="0050072D">
        <w:rPr>
          <w:rFonts w:cs="Arial"/>
        </w:rPr>
        <w:t>algumas das técnicas</w:t>
      </w:r>
      <w:r w:rsidR="005A5695" w:rsidRPr="0050072D">
        <w:rPr>
          <w:rFonts w:cs="Arial"/>
        </w:rPr>
        <w:t xml:space="preserve"> relatadas</w:t>
      </w:r>
      <w:r w:rsidRPr="0050072D">
        <w:rPr>
          <w:rFonts w:cs="Arial"/>
        </w:rPr>
        <w:t xml:space="preserve"> na literatura moderna </w:t>
      </w:r>
      <w:r w:rsidR="007E7179" w:rsidRPr="0050072D">
        <w:rPr>
          <w:rFonts w:cs="Arial"/>
        </w:rPr>
        <w:t xml:space="preserve">para o </w:t>
      </w:r>
      <w:r w:rsidR="00C61560" w:rsidRPr="0050072D">
        <w:rPr>
          <w:rFonts w:cs="Arial"/>
        </w:rPr>
        <w:t xml:space="preserve">segundo </w:t>
      </w:r>
      <w:r w:rsidR="007E7179" w:rsidRPr="0050072D">
        <w:rPr>
          <w:rFonts w:cs="Arial"/>
        </w:rPr>
        <w:t>estágio</w:t>
      </w:r>
      <w:r w:rsidR="00C61560" w:rsidRPr="0050072D">
        <w:rPr>
          <w:rFonts w:cs="Arial"/>
        </w:rPr>
        <w:t xml:space="preserve"> </w:t>
      </w:r>
      <w:r w:rsidR="00B60A9D" w:rsidRPr="0050072D">
        <w:rPr>
          <w:rFonts w:cs="Arial"/>
        </w:rPr>
        <w:t>c</w:t>
      </w:r>
      <w:r w:rsidR="00C61560" w:rsidRPr="0050072D">
        <w:rPr>
          <w:rFonts w:cs="Arial"/>
        </w:rPr>
        <w:t>irúrgico</w:t>
      </w:r>
      <w:r w:rsidR="007E7179" w:rsidRPr="0050072D">
        <w:rPr>
          <w:rFonts w:cs="Arial"/>
        </w:rPr>
        <w:t xml:space="preserve"> de reabertura dos implantes dentários que trazem </w:t>
      </w:r>
      <w:r w:rsidRPr="0050072D">
        <w:rPr>
          <w:rFonts w:cs="Arial"/>
        </w:rPr>
        <w:t>melhor resultado estético, funcional e biológico para preservação e reconstrução do tecido mole periimplantar.</w:t>
      </w: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A116FC">
      <w:pPr>
        <w:pStyle w:val="SemEspaamento"/>
        <w:spacing w:line="360" w:lineRule="auto"/>
        <w:ind w:left="0" w:firstLine="708"/>
        <w:rPr>
          <w:rFonts w:cs="Arial"/>
        </w:rPr>
      </w:pPr>
    </w:p>
    <w:p w:rsidR="00D1642E" w:rsidRPr="0050072D" w:rsidRDefault="00D1642E" w:rsidP="00D1642E">
      <w:pPr>
        <w:spacing w:line="360" w:lineRule="auto"/>
        <w:jc w:val="both"/>
        <w:rPr>
          <w:rFonts w:ascii="Arial" w:hAnsi="Arial" w:cs="Arial"/>
        </w:rPr>
      </w:pPr>
    </w:p>
    <w:p w:rsidR="00D1642E" w:rsidRPr="0050072D" w:rsidRDefault="00D1642E" w:rsidP="00D1642E">
      <w:pPr>
        <w:spacing w:line="360" w:lineRule="auto"/>
        <w:jc w:val="both"/>
        <w:rPr>
          <w:rFonts w:ascii="Arial" w:hAnsi="Arial" w:cs="Arial"/>
        </w:rPr>
      </w:pPr>
    </w:p>
    <w:p w:rsidR="00D1642E" w:rsidRPr="0050072D" w:rsidRDefault="00D1642E" w:rsidP="00D1642E">
      <w:pPr>
        <w:spacing w:line="360" w:lineRule="auto"/>
        <w:jc w:val="both"/>
        <w:rPr>
          <w:rFonts w:ascii="Arial" w:hAnsi="Arial" w:cs="Arial"/>
        </w:rPr>
      </w:pPr>
    </w:p>
    <w:p w:rsidR="00D1642E" w:rsidRPr="0050072D" w:rsidRDefault="00D1642E" w:rsidP="00D1642E">
      <w:pPr>
        <w:spacing w:line="360" w:lineRule="auto"/>
        <w:jc w:val="both"/>
        <w:rPr>
          <w:rFonts w:ascii="Arial" w:hAnsi="Arial" w:cs="Arial"/>
        </w:rPr>
      </w:pPr>
    </w:p>
    <w:p w:rsidR="00EF3B3E" w:rsidRPr="0050072D" w:rsidRDefault="00ED6CEB" w:rsidP="00D1642E">
      <w:pPr>
        <w:spacing w:line="360" w:lineRule="auto"/>
        <w:jc w:val="both"/>
        <w:rPr>
          <w:rFonts w:ascii="Arial" w:hAnsi="Arial" w:cs="Arial"/>
          <w:b/>
          <w:bCs/>
        </w:rPr>
      </w:pPr>
      <w:r w:rsidRPr="0050072D">
        <w:rPr>
          <w:rFonts w:ascii="Arial" w:hAnsi="Arial" w:cs="Arial"/>
          <w:b/>
          <w:bCs/>
        </w:rPr>
        <w:lastRenderedPageBreak/>
        <w:t>3</w:t>
      </w:r>
      <w:r w:rsidR="0020238B" w:rsidRPr="0050072D">
        <w:rPr>
          <w:rFonts w:ascii="Arial" w:hAnsi="Arial" w:cs="Arial"/>
          <w:b/>
          <w:bCs/>
        </w:rPr>
        <w:t xml:space="preserve"> - </w:t>
      </w:r>
      <w:r w:rsidR="00D31A51" w:rsidRPr="0050072D">
        <w:rPr>
          <w:rFonts w:ascii="Arial" w:hAnsi="Arial" w:cs="Arial"/>
          <w:b/>
          <w:bCs/>
        </w:rPr>
        <w:t>REVISÃO DA LITERATURA</w:t>
      </w:r>
    </w:p>
    <w:p w:rsidR="00D1642E" w:rsidRPr="0050072D" w:rsidRDefault="00D1642E" w:rsidP="00D1642E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D1642E" w:rsidRPr="0050072D" w:rsidRDefault="002215D1" w:rsidP="00D1642E">
      <w:pPr>
        <w:spacing w:line="360" w:lineRule="auto"/>
        <w:jc w:val="both"/>
        <w:rPr>
          <w:rFonts w:ascii="Arial" w:hAnsi="Arial" w:cs="Arial"/>
        </w:rPr>
      </w:pPr>
      <w:bookmarkStart w:id="0" w:name="_Toc15434740"/>
      <w:r w:rsidRPr="0050072D">
        <w:rPr>
          <w:rFonts w:ascii="Arial" w:hAnsi="Arial" w:cs="Arial"/>
        </w:rPr>
        <w:t>3.1 HISTÓRICO</w:t>
      </w:r>
      <w:bookmarkEnd w:id="0"/>
    </w:p>
    <w:p w:rsidR="00D1642E" w:rsidRPr="0050072D" w:rsidRDefault="00D1642E" w:rsidP="00D1642E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D1642E" w:rsidRPr="0050072D" w:rsidRDefault="00D1642E" w:rsidP="00D1642E">
      <w:pPr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Os registros históricos de implantes dentários vêm do Egito antigo, onde pedaços de conchas marinhas eram fixados na mandíbula, esculpidos em formato de dentes. Acredita-se que além de função estética, esta técnica exercia função mastigatória. (BECKER, 2000)</w:t>
      </w:r>
    </w:p>
    <w:p w:rsidR="00D1642E" w:rsidRPr="0050072D" w:rsidRDefault="00D1642E" w:rsidP="00D1642E">
      <w:pPr>
        <w:spacing w:line="360" w:lineRule="auto"/>
        <w:ind w:firstLine="708"/>
        <w:jc w:val="both"/>
        <w:rPr>
          <w:rFonts w:ascii="Arial" w:hAnsi="Arial" w:cs="Arial"/>
        </w:rPr>
      </w:pPr>
    </w:p>
    <w:p w:rsidR="00D1642E" w:rsidRPr="0050072D" w:rsidRDefault="00D1642E" w:rsidP="00D1642E">
      <w:pPr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Existem relatos de que no século XVIII dentes humanos, de indivíduos mortos, eram colocados de forma muito agressiva no alvéolo de pessoas que perdiam o dente. Obviamente o sucesso era extremamente baixa devido a condições precárias de assepsia e a resposta imunológica do próprio indivíduo. (BECKER, 2000)</w:t>
      </w:r>
    </w:p>
    <w:p w:rsidR="00D1642E" w:rsidRPr="0050072D" w:rsidRDefault="00D1642E" w:rsidP="00D1642E">
      <w:pPr>
        <w:spacing w:line="360" w:lineRule="auto"/>
        <w:ind w:firstLine="708"/>
        <w:jc w:val="both"/>
        <w:rPr>
          <w:rFonts w:ascii="Arial" w:hAnsi="Arial" w:cs="Arial"/>
        </w:rPr>
      </w:pPr>
    </w:p>
    <w:p w:rsidR="00D1642E" w:rsidRPr="0050072D" w:rsidRDefault="00D1642E" w:rsidP="00D1642E">
      <w:pPr>
        <w:spacing w:line="360" w:lineRule="auto"/>
        <w:ind w:firstLine="708"/>
        <w:jc w:val="both"/>
        <w:rPr>
          <w:rFonts w:ascii="Arial" w:hAnsi="Arial" w:cs="Arial"/>
        </w:rPr>
      </w:pPr>
      <w:proofErr w:type="spellStart"/>
      <w:r w:rsidRPr="0050072D">
        <w:rPr>
          <w:rFonts w:ascii="Arial" w:hAnsi="Arial" w:cs="Arial"/>
        </w:rPr>
        <w:t>Maggiolo</w:t>
      </w:r>
      <w:proofErr w:type="spellEnd"/>
      <w:r w:rsidRPr="0050072D">
        <w:rPr>
          <w:rFonts w:ascii="Arial" w:hAnsi="Arial" w:cs="Arial"/>
        </w:rPr>
        <w:t xml:space="preserve"> fabricou em 1809, um tipo de implante feito de ouro que era colocado no alvéolo fresco, e tinha basicamente como função moldar o osso, para após a cicatrização, ser colocado um dente no local. Em 1886, o pioneiro </w:t>
      </w:r>
      <w:proofErr w:type="spellStart"/>
      <w:r w:rsidRPr="0050072D">
        <w:rPr>
          <w:rFonts w:ascii="Arial" w:hAnsi="Arial" w:cs="Arial"/>
        </w:rPr>
        <w:t>Edmunds</w:t>
      </w:r>
      <w:proofErr w:type="spellEnd"/>
      <w:r w:rsidRPr="0050072D">
        <w:rPr>
          <w:rFonts w:ascii="Arial" w:hAnsi="Arial" w:cs="Arial"/>
        </w:rPr>
        <w:t>, fixou pela primeira vez um disco de platina em osso mandibular, e posteriormente fixou um dente de porcelana sobre o disco. (</w:t>
      </w:r>
      <w:r w:rsidR="006A7DAE" w:rsidRPr="0050072D">
        <w:rPr>
          <w:rFonts w:ascii="Arial" w:hAnsi="Arial" w:cs="Arial"/>
        </w:rPr>
        <w:t>LINDH T, 2001; KRAMER A et al., 1992)</w:t>
      </w:r>
    </w:p>
    <w:p w:rsidR="00D1642E" w:rsidRPr="0050072D" w:rsidRDefault="00D1642E" w:rsidP="00D1642E">
      <w:pPr>
        <w:spacing w:line="360" w:lineRule="auto"/>
        <w:ind w:firstLine="708"/>
        <w:jc w:val="both"/>
        <w:rPr>
          <w:rFonts w:ascii="Arial" w:hAnsi="Arial" w:cs="Arial"/>
        </w:rPr>
      </w:pPr>
    </w:p>
    <w:p w:rsidR="006A7DAE" w:rsidRPr="0050072D" w:rsidRDefault="00D1642E" w:rsidP="006A7DAE">
      <w:pPr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Após esta iniciativa, várias tentativas foram feitas com diferentes ligas metálicas e diferentes materiais para compor a parte protética, porém sem sucesso a longo prazo. </w:t>
      </w:r>
      <w:r w:rsidR="006A7DAE" w:rsidRPr="0050072D">
        <w:rPr>
          <w:rFonts w:ascii="Arial" w:hAnsi="Arial" w:cs="Arial"/>
        </w:rPr>
        <w:t>(LINDH T, 2001; KRAMER A et al., 1992)</w:t>
      </w:r>
    </w:p>
    <w:p w:rsidR="00D1642E" w:rsidRPr="0050072D" w:rsidRDefault="00D1642E" w:rsidP="00D1642E">
      <w:pPr>
        <w:spacing w:line="360" w:lineRule="auto"/>
        <w:ind w:firstLine="708"/>
        <w:jc w:val="both"/>
        <w:rPr>
          <w:rFonts w:ascii="Arial" w:hAnsi="Arial" w:cs="Arial"/>
        </w:rPr>
      </w:pPr>
    </w:p>
    <w:p w:rsidR="00D1642E" w:rsidRPr="0050072D" w:rsidRDefault="00D1642E" w:rsidP="00D1642E">
      <w:pPr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A implantodontia moderna foi desenvolvida a partir da descoberta da </w:t>
      </w:r>
      <w:proofErr w:type="spellStart"/>
      <w:r w:rsidRPr="0050072D">
        <w:rPr>
          <w:rFonts w:ascii="Arial" w:hAnsi="Arial" w:cs="Arial"/>
        </w:rPr>
        <w:t>osseointegração</w:t>
      </w:r>
      <w:proofErr w:type="spellEnd"/>
      <w:r w:rsidRPr="0050072D">
        <w:rPr>
          <w:rFonts w:ascii="Arial" w:hAnsi="Arial" w:cs="Arial"/>
        </w:rPr>
        <w:t xml:space="preserve"> pelo médico sueco </w:t>
      </w:r>
      <w:proofErr w:type="spellStart"/>
      <w:r w:rsidRPr="0050072D">
        <w:rPr>
          <w:rFonts w:ascii="Arial" w:hAnsi="Arial" w:cs="Arial"/>
        </w:rPr>
        <w:t>Brånemark</w:t>
      </w:r>
      <w:proofErr w:type="spellEnd"/>
      <w:r w:rsidRPr="0050072D">
        <w:rPr>
          <w:rFonts w:ascii="Arial" w:hAnsi="Arial" w:cs="Arial"/>
        </w:rPr>
        <w:t xml:space="preserve">, entre os anos 1950 e 1960. </w:t>
      </w:r>
      <w:proofErr w:type="spellStart"/>
      <w:r w:rsidRPr="0050072D">
        <w:rPr>
          <w:rFonts w:ascii="Arial" w:hAnsi="Arial" w:cs="Arial"/>
        </w:rPr>
        <w:t>Brånemark</w:t>
      </w:r>
      <w:proofErr w:type="spellEnd"/>
      <w:r w:rsidRPr="0050072D">
        <w:rPr>
          <w:rFonts w:ascii="Arial" w:hAnsi="Arial" w:cs="Arial"/>
        </w:rPr>
        <w:t xml:space="preserve"> percebeu que o titânio se unia com sucesso a superfície do osso em tíbia de coelhos. A união gerava uma conexão funcional e estrutural entre osso e a superfície rugosa do implante de titânio. (BABBUSH et al., 2011; BRANEMARK et al., 2008)</w:t>
      </w:r>
    </w:p>
    <w:p w:rsidR="00E171DE" w:rsidRPr="0050072D" w:rsidRDefault="00E171DE" w:rsidP="00E171DE">
      <w:pPr>
        <w:spacing w:line="360" w:lineRule="auto"/>
        <w:jc w:val="both"/>
        <w:rPr>
          <w:rFonts w:ascii="Arial" w:hAnsi="Arial" w:cs="Arial"/>
        </w:rPr>
      </w:pPr>
    </w:p>
    <w:p w:rsidR="00E171DE" w:rsidRPr="0050072D" w:rsidRDefault="00E171DE" w:rsidP="00E171DE">
      <w:pPr>
        <w:pStyle w:val="Ttulo2"/>
        <w:spacing w:line="360" w:lineRule="auto"/>
        <w:rPr>
          <w:rFonts w:cs="Arial"/>
          <w:b w:val="0"/>
          <w:bCs w:val="0"/>
        </w:rPr>
      </w:pPr>
      <w:bookmarkStart w:id="1" w:name="_Toc15434741"/>
      <w:r w:rsidRPr="0050072D">
        <w:rPr>
          <w:rFonts w:cs="Arial"/>
          <w:b w:val="0"/>
          <w:bCs w:val="0"/>
        </w:rPr>
        <w:lastRenderedPageBreak/>
        <w:t>3.2 OSSEOINTEGRAÇÃO</w:t>
      </w:r>
      <w:bookmarkEnd w:id="1"/>
      <w:r w:rsidRPr="0050072D">
        <w:rPr>
          <w:rFonts w:cs="Arial"/>
          <w:b w:val="0"/>
          <w:bCs w:val="0"/>
        </w:rPr>
        <w:t xml:space="preserve"> </w:t>
      </w:r>
    </w:p>
    <w:p w:rsidR="00E171DE" w:rsidRPr="0050072D" w:rsidRDefault="00E171DE" w:rsidP="00E171DE">
      <w:pPr>
        <w:pStyle w:val="NormalWeb"/>
        <w:shd w:val="clear" w:color="auto" w:fill="FFFFFF"/>
        <w:spacing w:before="60" w:beforeAutospacing="0" w:after="40" w:afterAutospacing="0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O conceito de </w:t>
      </w:r>
      <w:proofErr w:type="spellStart"/>
      <w:r w:rsidRPr="0050072D">
        <w:rPr>
          <w:rFonts w:ascii="Arial" w:hAnsi="Arial" w:cs="Arial"/>
        </w:rPr>
        <w:t>osseointegração</w:t>
      </w:r>
      <w:proofErr w:type="spellEnd"/>
      <w:r w:rsidRPr="0050072D">
        <w:rPr>
          <w:rFonts w:ascii="Arial" w:hAnsi="Arial" w:cs="Arial"/>
        </w:rPr>
        <w:t xml:space="preserve"> é definido como contato direto, funcional e estrutural, em osso ordenado e saudável, sem interposição de tecido fibroso, estando assim este implante estável clinicamente é capaz de suportar as forças da carga mastigatória. (BRANEMARK et al., 1985)</w:t>
      </w:r>
    </w:p>
    <w:p w:rsidR="00E171DE" w:rsidRPr="0050072D" w:rsidRDefault="00E171DE" w:rsidP="00E171DE">
      <w:pPr>
        <w:pStyle w:val="NormalWeb"/>
        <w:shd w:val="clear" w:color="auto" w:fill="FFFFFF"/>
        <w:spacing w:before="60" w:beforeAutospacing="0" w:after="40" w:afterAutospacing="0" w:line="360" w:lineRule="auto"/>
        <w:ind w:firstLine="708"/>
        <w:jc w:val="both"/>
        <w:rPr>
          <w:rFonts w:ascii="Arial" w:hAnsi="Arial" w:cs="Arial"/>
        </w:rPr>
      </w:pPr>
    </w:p>
    <w:p w:rsidR="00E171DE" w:rsidRPr="0050072D" w:rsidRDefault="00E171DE" w:rsidP="00E171DE">
      <w:pPr>
        <w:pStyle w:val="NormalWeb"/>
        <w:shd w:val="clear" w:color="auto" w:fill="FFFFFF"/>
        <w:spacing w:before="60" w:beforeAutospacing="0" w:after="40" w:afterAutospacing="0" w:line="360" w:lineRule="auto"/>
        <w:ind w:firstLine="708"/>
        <w:jc w:val="both"/>
        <w:rPr>
          <w:rFonts w:ascii="Arial" w:hAnsi="Arial" w:cs="Arial"/>
        </w:rPr>
      </w:pPr>
      <w:proofErr w:type="spellStart"/>
      <w:r w:rsidRPr="0050072D">
        <w:rPr>
          <w:rFonts w:ascii="Arial" w:hAnsi="Arial" w:cs="Arial"/>
          <w:bCs/>
          <w:iCs/>
          <w:color w:val="000000" w:themeColor="text1"/>
        </w:rPr>
        <w:t>Albrektsson</w:t>
      </w:r>
      <w:proofErr w:type="spellEnd"/>
      <w:r w:rsidRPr="0050072D">
        <w:rPr>
          <w:rFonts w:ascii="Arial" w:hAnsi="Arial" w:cs="Arial"/>
        </w:rPr>
        <w:t xml:space="preserve"> (2005) definem </w:t>
      </w:r>
      <w:proofErr w:type="spellStart"/>
      <w:r w:rsidRPr="0050072D">
        <w:rPr>
          <w:rFonts w:ascii="Arial" w:hAnsi="Arial" w:cs="Arial"/>
        </w:rPr>
        <w:t>osseointegração</w:t>
      </w:r>
      <w:proofErr w:type="spellEnd"/>
      <w:r w:rsidRPr="0050072D">
        <w:rPr>
          <w:rFonts w:ascii="Arial" w:hAnsi="Arial" w:cs="Arial"/>
        </w:rPr>
        <w:t xml:space="preserve"> pela estabilidade clínica do implante e não pelo contato direto de osso à superfície do implante, isto porque existem dificuldades para identificar o grau exato de formação óssea, uma vez que não existe total contato entre implante e osso.</w:t>
      </w:r>
    </w:p>
    <w:p w:rsidR="00E171DE" w:rsidRPr="0050072D" w:rsidRDefault="00E171DE" w:rsidP="00E171DE">
      <w:pPr>
        <w:spacing w:line="360" w:lineRule="auto"/>
        <w:jc w:val="both"/>
        <w:rPr>
          <w:rFonts w:ascii="Arial" w:hAnsi="Arial" w:cs="Arial"/>
        </w:rPr>
      </w:pPr>
    </w:p>
    <w:p w:rsidR="00E171DE" w:rsidRPr="0050072D" w:rsidRDefault="00E171DE" w:rsidP="00E171DE">
      <w:pPr>
        <w:spacing w:line="360" w:lineRule="auto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3.3 DESAFIO ESTÉTICO</w:t>
      </w:r>
    </w:p>
    <w:p w:rsidR="00D1642E" w:rsidRPr="0050072D" w:rsidRDefault="00D1642E" w:rsidP="00E171DE">
      <w:pPr>
        <w:spacing w:line="360" w:lineRule="auto"/>
        <w:jc w:val="both"/>
        <w:rPr>
          <w:rFonts w:ascii="Arial" w:hAnsi="Arial" w:cs="Arial"/>
        </w:rPr>
      </w:pPr>
    </w:p>
    <w:p w:rsidR="00D1642E" w:rsidRPr="0050072D" w:rsidRDefault="00D1642E" w:rsidP="00E171DE">
      <w:pPr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Com o crescimento da perspectiva de vida das pessoas e com o apelo por um padrão dentário estético, os pacientes portadores de próteses dentárias removíveis passaram a desejar reabilitações protéticas mais estéticas e fixas. Logo, os implantes dentários e a </w:t>
      </w:r>
      <w:proofErr w:type="spellStart"/>
      <w:r w:rsidRPr="0050072D">
        <w:rPr>
          <w:rFonts w:ascii="Arial" w:hAnsi="Arial" w:cs="Arial"/>
        </w:rPr>
        <w:t>osseointegração</w:t>
      </w:r>
      <w:proofErr w:type="spellEnd"/>
      <w:r w:rsidRPr="0050072D">
        <w:rPr>
          <w:rFonts w:ascii="Arial" w:hAnsi="Arial" w:cs="Arial"/>
        </w:rPr>
        <w:t xml:space="preserve"> disponibilizaram tal facilidade de reabilitação do sistema </w:t>
      </w:r>
      <w:proofErr w:type="spellStart"/>
      <w:r w:rsidRPr="0050072D">
        <w:rPr>
          <w:rFonts w:ascii="Arial" w:hAnsi="Arial" w:cs="Arial"/>
        </w:rPr>
        <w:t>estomatognático</w:t>
      </w:r>
      <w:proofErr w:type="spellEnd"/>
      <w:r w:rsidRPr="0050072D">
        <w:rPr>
          <w:rFonts w:ascii="Arial" w:hAnsi="Arial" w:cs="Arial"/>
        </w:rPr>
        <w:t>, melhorando também a função e fonética, promovendo melhora na qualidade de vida. (SILVA, 2013)</w:t>
      </w:r>
    </w:p>
    <w:p w:rsidR="00D1642E" w:rsidRPr="0050072D" w:rsidRDefault="00D1642E" w:rsidP="00E171DE">
      <w:pPr>
        <w:spacing w:line="360" w:lineRule="auto"/>
        <w:jc w:val="both"/>
        <w:rPr>
          <w:rFonts w:ascii="Arial" w:hAnsi="Arial" w:cs="Arial"/>
        </w:rPr>
      </w:pPr>
    </w:p>
    <w:p w:rsidR="00397A36" w:rsidRPr="0050072D" w:rsidRDefault="00CB4AA5" w:rsidP="003179DF">
      <w:pPr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A reabilitação com implantes é altamente desafiadora e complexa, devido à necessidade de se obter um resultado não apenas funcional, mas </w:t>
      </w:r>
      <w:r w:rsidR="00D1642E" w:rsidRPr="0050072D">
        <w:rPr>
          <w:rFonts w:ascii="Arial" w:hAnsi="Arial" w:cs="Arial"/>
        </w:rPr>
        <w:t>também</w:t>
      </w:r>
      <w:r w:rsidRPr="0050072D">
        <w:rPr>
          <w:rFonts w:ascii="Arial" w:hAnsi="Arial" w:cs="Arial"/>
        </w:rPr>
        <w:t xml:space="preserve">, esteticamente </w:t>
      </w:r>
      <w:proofErr w:type="spellStart"/>
      <w:r w:rsidRPr="0050072D">
        <w:rPr>
          <w:rFonts w:ascii="Arial" w:hAnsi="Arial" w:cs="Arial"/>
        </w:rPr>
        <w:t>agradáve</w:t>
      </w:r>
      <w:r w:rsidR="00240961" w:rsidRPr="0050072D">
        <w:rPr>
          <w:rFonts w:ascii="Arial" w:hAnsi="Arial" w:cs="Arial"/>
        </w:rPr>
        <w:t>l</w:t>
      </w:r>
      <w:proofErr w:type="spellEnd"/>
      <w:r w:rsidR="00240961" w:rsidRPr="0050072D">
        <w:rPr>
          <w:rFonts w:ascii="Arial" w:hAnsi="Arial" w:cs="Arial"/>
        </w:rPr>
        <w:t>. (NERY C, 2009; PERALTA F, 2010)</w:t>
      </w:r>
    </w:p>
    <w:p w:rsidR="003179DF" w:rsidRPr="0050072D" w:rsidRDefault="003179DF" w:rsidP="003179DF">
      <w:pPr>
        <w:spacing w:line="360" w:lineRule="auto"/>
        <w:ind w:firstLine="708"/>
        <w:jc w:val="both"/>
        <w:rPr>
          <w:rFonts w:ascii="Arial" w:hAnsi="Arial" w:cs="Arial"/>
          <w:b/>
        </w:rPr>
      </w:pPr>
    </w:p>
    <w:p w:rsidR="008F47B1" w:rsidRPr="0050072D" w:rsidRDefault="00CB4AA5" w:rsidP="00240961">
      <w:pPr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Desse modo, o sucesso de restaurações implanto- suportadas é baseado não apenas na osseointegração, mas também na obtenção de resultados estéticos semelhantes a dentes naturais e com tecidos moles saudávei</w:t>
      </w:r>
      <w:r w:rsidR="00240961" w:rsidRPr="0050072D">
        <w:rPr>
          <w:rFonts w:ascii="Arial" w:hAnsi="Arial" w:cs="Arial"/>
        </w:rPr>
        <w:t>s. (KOURKOUTA S, 2016; LANG NP, 1972)</w:t>
      </w:r>
    </w:p>
    <w:p w:rsidR="00240961" w:rsidRPr="0050072D" w:rsidRDefault="00240961" w:rsidP="00E171DE">
      <w:pPr>
        <w:spacing w:line="360" w:lineRule="auto"/>
        <w:jc w:val="both"/>
        <w:rPr>
          <w:rFonts w:ascii="Arial" w:hAnsi="Arial" w:cs="Arial"/>
          <w:b/>
        </w:rPr>
      </w:pPr>
    </w:p>
    <w:p w:rsidR="00CB4AA5" w:rsidRDefault="00CB4AA5" w:rsidP="00240961">
      <w:pPr>
        <w:spacing w:line="360" w:lineRule="auto"/>
        <w:ind w:firstLine="708"/>
        <w:jc w:val="both"/>
        <w:rPr>
          <w:rFonts w:ascii="Arial" w:hAnsi="Arial" w:cs="Arial"/>
          <w:bCs/>
        </w:rPr>
      </w:pPr>
      <w:r w:rsidRPr="0050072D">
        <w:rPr>
          <w:rFonts w:ascii="Arial" w:hAnsi="Arial" w:cs="Arial"/>
          <w:bCs/>
        </w:rPr>
        <w:t>A chamada “estética rosa” tornou-se o principal desafio em reabilitações implanto-suportadas na região anterior. Dois componentes afetam a gengiva</w:t>
      </w:r>
      <w:r w:rsidRPr="00E171DE">
        <w:rPr>
          <w:rFonts w:ascii="Arial" w:hAnsi="Arial" w:cs="Arial"/>
          <w:bCs/>
        </w:rPr>
        <w:t xml:space="preserve"> </w:t>
      </w:r>
      <w:r w:rsidRPr="00E171DE">
        <w:rPr>
          <w:rFonts w:ascii="Arial" w:hAnsi="Arial" w:cs="Arial"/>
          <w:bCs/>
        </w:rPr>
        <w:lastRenderedPageBreak/>
        <w:t>final periimplantar: suporte ósseo correto e quantidade/qualidade suficientes de tecidos mole</w:t>
      </w:r>
      <w:r w:rsidR="00240961">
        <w:rPr>
          <w:rFonts w:ascii="Arial" w:hAnsi="Arial" w:cs="Arial"/>
          <w:bCs/>
        </w:rPr>
        <w:t>s. (RODRIGUES, 2017; SCLAR A, 2011)</w:t>
      </w:r>
    </w:p>
    <w:p w:rsidR="00240961" w:rsidRPr="00E171DE" w:rsidRDefault="00240961" w:rsidP="00240961">
      <w:pPr>
        <w:spacing w:line="360" w:lineRule="auto"/>
        <w:ind w:firstLine="708"/>
        <w:jc w:val="both"/>
        <w:rPr>
          <w:rFonts w:ascii="Arial" w:hAnsi="Arial" w:cs="Arial"/>
          <w:bCs/>
        </w:rPr>
      </w:pPr>
    </w:p>
    <w:p w:rsidR="008F47B1" w:rsidRDefault="008F47B1" w:rsidP="00240961">
      <w:pPr>
        <w:spacing w:line="360" w:lineRule="auto"/>
        <w:ind w:firstLine="708"/>
        <w:jc w:val="both"/>
        <w:rPr>
          <w:rFonts w:ascii="Arial" w:hAnsi="Arial" w:cs="Arial"/>
          <w:bCs/>
        </w:rPr>
      </w:pPr>
      <w:r w:rsidRPr="00E171DE">
        <w:rPr>
          <w:rFonts w:ascii="Arial" w:hAnsi="Arial" w:cs="Arial"/>
          <w:bCs/>
        </w:rPr>
        <w:t xml:space="preserve">Para um resultado estético favorável, o planejamento se inicia na primeira consulta, avaliando as condições locais, as expectativas do paciente e as reais possibilidades técnicas e biológicas. Uma avaliação prévia da condição óssea e dos tecidos moles deve ser considerada. A avaliação do tipo de periodonto precisa ser estabelecida para que a previsibilidade dos resultados </w:t>
      </w:r>
      <w:proofErr w:type="spellStart"/>
      <w:r w:rsidRPr="00E171DE">
        <w:rPr>
          <w:rFonts w:ascii="Arial" w:hAnsi="Arial" w:cs="Arial"/>
          <w:bCs/>
        </w:rPr>
        <w:t>estéticos</w:t>
      </w:r>
      <w:proofErr w:type="spellEnd"/>
      <w:r w:rsidRPr="00E171DE">
        <w:rPr>
          <w:rFonts w:ascii="Arial" w:hAnsi="Arial" w:cs="Arial"/>
          <w:bCs/>
        </w:rPr>
        <w:t xml:space="preserve"> seja rea</w:t>
      </w:r>
      <w:r w:rsidR="00240961">
        <w:rPr>
          <w:rFonts w:ascii="Arial" w:hAnsi="Arial" w:cs="Arial"/>
          <w:bCs/>
        </w:rPr>
        <w:t>l. (TINTI C, 1995; TINTI C, 2012)</w:t>
      </w:r>
    </w:p>
    <w:p w:rsidR="00240961" w:rsidRPr="00E171DE" w:rsidRDefault="00240961" w:rsidP="00240961">
      <w:pPr>
        <w:spacing w:line="360" w:lineRule="auto"/>
        <w:ind w:firstLine="708"/>
        <w:jc w:val="both"/>
        <w:rPr>
          <w:rFonts w:ascii="Arial" w:hAnsi="Arial" w:cs="Arial"/>
          <w:bCs/>
        </w:rPr>
      </w:pPr>
    </w:p>
    <w:p w:rsidR="00240961" w:rsidRDefault="00A70E40" w:rsidP="00240961">
      <w:pPr>
        <w:spacing w:line="360" w:lineRule="auto"/>
        <w:ind w:firstLine="708"/>
        <w:jc w:val="both"/>
        <w:rPr>
          <w:rFonts w:ascii="Arial" w:hAnsi="Arial" w:cs="Arial"/>
        </w:rPr>
      </w:pPr>
      <w:r w:rsidRPr="00E171DE">
        <w:rPr>
          <w:rFonts w:ascii="Arial" w:hAnsi="Arial" w:cs="Arial"/>
        </w:rPr>
        <w:t>O sucesso do tratamento com implantes osseointegrados depende da saúde dos tecidos circunjacentes, responsáveis não apenas pela ancoragem óssea</w:t>
      </w:r>
      <w:r w:rsidR="00397A36" w:rsidRPr="00E171DE">
        <w:rPr>
          <w:rFonts w:ascii="Arial" w:hAnsi="Arial" w:cs="Arial"/>
        </w:rPr>
        <w:t>,</w:t>
      </w:r>
      <w:r w:rsidRPr="00E171DE">
        <w:rPr>
          <w:rFonts w:ascii="Arial" w:hAnsi="Arial" w:cs="Arial"/>
        </w:rPr>
        <w:t xml:space="preserve"> mas também pelo selamento de proteção promovido pelos tecidos moles </w:t>
      </w:r>
      <w:proofErr w:type="spellStart"/>
      <w:r w:rsidRPr="00240961">
        <w:rPr>
          <w:rFonts w:ascii="Arial" w:hAnsi="Arial" w:cs="Arial"/>
        </w:rPr>
        <w:t>peri</w:t>
      </w:r>
      <w:proofErr w:type="spellEnd"/>
      <w:r w:rsidRPr="00240961">
        <w:rPr>
          <w:rFonts w:ascii="Arial" w:hAnsi="Arial" w:cs="Arial"/>
        </w:rPr>
        <w:t>-implantares.</w:t>
      </w:r>
      <w:r w:rsidR="00240961">
        <w:rPr>
          <w:rFonts w:ascii="Arial" w:hAnsi="Arial" w:cs="Arial"/>
        </w:rPr>
        <w:t xml:space="preserve"> (THOMA D, 2014)</w:t>
      </w:r>
    </w:p>
    <w:p w:rsidR="00240961" w:rsidRDefault="00240961" w:rsidP="00240961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70E40" w:rsidRPr="00C07251" w:rsidRDefault="00A70E40" w:rsidP="00240961">
      <w:pPr>
        <w:spacing w:line="360" w:lineRule="auto"/>
        <w:ind w:firstLine="708"/>
        <w:jc w:val="both"/>
      </w:pPr>
      <w:r w:rsidRPr="00240961">
        <w:rPr>
          <w:rFonts w:ascii="Arial" w:hAnsi="Arial" w:cs="Arial"/>
        </w:rPr>
        <w:t xml:space="preserve"> Para tanto, é necessário o estabelecimento de uma conexão transmucosa adequada entre o ambiente oral e o implante intraósseo. Dentro desse contexto, é de extrema relevância compreender as diferenças entre os tecidos periodontais e periimplantares; o que possibilita a realização de um plano de tratamento apropriado para cada paciente, de acordo com suas especificidades clínicas. Tal entendimento permitirá a execução de uma reabilitação oral estética, saudável e funciona</w:t>
      </w:r>
      <w:r w:rsidR="00240961">
        <w:rPr>
          <w:rFonts w:ascii="Arial" w:hAnsi="Arial" w:cs="Arial"/>
        </w:rPr>
        <w:t>l. (THOMA D, 2014)</w:t>
      </w:r>
    </w:p>
    <w:p w:rsidR="00C249FB" w:rsidRDefault="00C249FB" w:rsidP="00D01A84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C249FB">
        <w:rPr>
          <w:rFonts w:ascii="Arial" w:hAnsi="Arial" w:cs="Arial"/>
        </w:rPr>
        <w:t xml:space="preserve">Uma </w:t>
      </w:r>
      <w:proofErr w:type="spellStart"/>
      <w:r w:rsidRPr="00C249FB">
        <w:rPr>
          <w:rFonts w:ascii="Arial" w:hAnsi="Arial" w:cs="Arial"/>
        </w:rPr>
        <w:t>classificação</w:t>
      </w:r>
      <w:proofErr w:type="spellEnd"/>
      <w:r w:rsidRPr="00C249FB">
        <w:rPr>
          <w:rFonts w:ascii="Arial" w:hAnsi="Arial" w:cs="Arial"/>
        </w:rPr>
        <w:t xml:space="preserve"> detalhada do </w:t>
      </w:r>
      <w:proofErr w:type="spellStart"/>
      <w:r w:rsidRPr="00C249FB">
        <w:rPr>
          <w:rFonts w:ascii="Arial" w:hAnsi="Arial" w:cs="Arial"/>
        </w:rPr>
        <w:t>biotipo</w:t>
      </w:r>
      <w:proofErr w:type="spellEnd"/>
      <w:r w:rsidRPr="00C249FB">
        <w:rPr>
          <w:rFonts w:ascii="Arial" w:hAnsi="Arial" w:cs="Arial"/>
        </w:rPr>
        <w:t xml:space="preserve"> periodontal, relacionando a altura e a espessura gengival com a espessura óssea, foi proposta na </w:t>
      </w:r>
      <w:proofErr w:type="spellStart"/>
      <w:r w:rsidRPr="00C249FB">
        <w:rPr>
          <w:rFonts w:ascii="Arial" w:hAnsi="Arial" w:cs="Arial"/>
        </w:rPr>
        <w:t>década</w:t>
      </w:r>
      <w:proofErr w:type="spellEnd"/>
      <w:r w:rsidRPr="00C249FB">
        <w:rPr>
          <w:rFonts w:ascii="Arial" w:hAnsi="Arial" w:cs="Arial"/>
        </w:rPr>
        <w:t xml:space="preserve"> de 1980</w:t>
      </w:r>
      <w:r>
        <w:rPr>
          <w:rFonts w:ascii="Arial" w:hAnsi="Arial" w:cs="Arial"/>
        </w:rPr>
        <w:t>:</w:t>
      </w:r>
    </w:p>
    <w:p w:rsidR="00C249FB" w:rsidRDefault="00C249FB" w:rsidP="00D01A84">
      <w:pPr>
        <w:pStyle w:val="PargrafodaLista"/>
        <w:numPr>
          <w:ilvl w:val="0"/>
          <w:numId w:val="12"/>
        </w:numPr>
        <w:spacing w:before="100" w:beforeAutospacing="1" w:after="100" w:afterAutospacing="1" w:line="360" w:lineRule="auto"/>
        <w:rPr>
          <w:rFonts w:cs="Arial"/>
        </w:rPr>
      </w:pPr>
      <w:r>
        <w:rPr>
          <w:rFonts w:cs="Arial"/>
        </w:rPr>
        <w:t>Tipo I: Tecido ceratinizado espesso (3-5 mm). Periodonto espesso à palpação.</w:t>
      </w:r>
    </w:p>
    <w:p w:rsidR="00C249FB" w:rsidRPr="00533133" w:rsidRDefault="00C249FB" w:rsidP="00D01A84">
      <w:pPr>
        <w:pStyle w:val="PargrafodaLista"/>
        <w:numPr>
          <w:ilvl w:val="0"/>
          <w:numId w:val="12"/>
        </w:numPr>
        <w:spacing w:before="100" w:beforeAutospacing="1" w:after="100" w:afterAutospacing="1" w:line="360" w:lineRule="auto"/>
        <w:rPr>
          <w:rFonts w:cs="Arial"/>
        </w:rPr>
      </w:pPr>
      <w:r>
        <w:rPr>
          <w:rFonts w:cs="Arial"/>
        </w:rPr>
        <w:t xml:space="preserve">Tipo II: Tecido </w:t>
      </w:r>
      <w:proofErr w:type="spellStart"/>
      <w:r>
        <w:rPr>
          <w:rFonts w:cs="Arial"/>
        </w:rPr>
        <w:t>ceratinizadro</w:t>
      </w:r>
      <w:proofErr w:type="spellEnd"/>
      <w:r>
        <w:rPr>
          <w:rFonts w:cs="Arial"/>
        </w:rPr>
        <w:t xml:space="preserve"> </w:t>
      </w:r>
      <w:r>
        <w:rPr>
          <w:rFonts w:cs="Arial"/>
        </w:rPr>
        <w:sym w:font="Symbol" w:char="F0A3"/>
      </w:r>
      <w:r>
        <w:rPr>
          <w:rFonts w:cs="Arial"/>
        </w:rPr>
        <w:t xml:space="preserve"> 2mm de atura. Periodonto espesso à </w:t>
      </w:r>
      <w:r w:rsidRPr="00533133">
        <w:rPr>
          <w:rFonts w:cs="Arial"/>
        </w:rPr>
        <w:t>palpação.</w:t>
      </w:r>
    </w:p>
    <w:p w:rsidR="00C249FB" w:rsidRPr="00533133" w:rsidRDefault="00C249FB" w:rsidP="00D01A84">
      <w:pPr>
        <w:pStyle w:val="PargrafodaLista"/>
        <w:numPr>
          <w:ilvl w:val="0"/>
          <w:numId w:val="12"/>
        </w:numPr>
        <w:spacing w:before="100" w:beforeAutospacing="1" w:after="100" w:afterAutospacing="1" w:line="360" w:lineRule="auto"/>
        <w:rPr>
          <w:rFonts w:cs="Arial"/>
        </w:rPr>
      </w:pPr>
      <w:r w:rsidRPr="00533133">
        <w:rPr>
          <w:rFonts w:cs="Arial"/>
        </w:rPr>
        <w:t>Tipo III: Faixa de tecido ceratinizado normal. Rebordo alveolar fino.</w:t>
      </w:r>
    </w:p>
    <w:p w:rsidR="00533133" w:rsidRPr="000072E6" w:rsidRDefault="00C249FB" w:rsidP="000072E6">
      <w:pPr>
        <w:pStyle w:val="PargrafodaLista"/>
        <w:numPr>
          <w:ilvl w:val="0"/>
          <w:numId w:val="12"/>
        </w:numPr>
        <w:spacing w:before="100" w:beforeAutospacing="1" w:after="100" w:afterAutospacing="1" w:line="360" w:lineRule="auto"/>
        <w:rPr>
          <w:rFonts w:cs="Arial"/>
        </w:rPr>
      </w:pPr>
      <w:r w:rsidRPr="00533133">
        <w:rPr>
          <w:rFonts w:cs="Arial"/>
        </w:rPr>
        <w:t xml:space="preserve">Tipo IV: Tecido ceratinizado </w:t>
      </w:r>
      <w:r w:rsidRPr="00533133">
        <w:rPr>
          <w:rFonts w:cs="Arial"/>
        </w:rPr>
        <w:sym w:font="Symbol" w:char="F0A3"/>
      </w:r>
      <w:r w:rsidRPr="00533133">
        <w:rPr>
          <w:rFonts w:cs="Arial"/>
        </w:rPr>
        <w:t xml:space="preserve"> 2mm de altura. Rebordo alveolar fino.</w:t>
      </w:r>
    </w:p>
    <w:p w:rsidR="00240961" w:rsidRDefault="006669AA" w:rsidP="002E26F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33133">
        <w:rPr>
          <w:rFonts w:ascii="Arial" w:hAnsi="Arial" w:cs="Arial"/>
        </w:rPr>
        <w:t xml:space="preserve">Onde um periodonto fino apresentaria tecido mole friável e delicado, faixa de gengiva estreita e osso subjacente fino, caracterizado pela presença de </w:t>
      </w:r>
      <w:r w:rsidRPr="00533133">
        <w:rPr>
          <w:rFonts w:ascii="Arial" w:hAnsi="Arial" w:cs="Arial"/>
        </w:rPr>
        <w:lastRenderedPageBreak/>
        <w:t xml:space="preserve">fenestrações e/ou deiscências. Um periodonto espesso apresentaria tecido mole fibroso e denso, faixa larga de gengiva e osso subjacente espesso, resistente ao traumatismo mecânico. </w:t>
      </w:r>
      <w:r w:rsidR="00240961">
        <w:rPr>
          <w:rFonts w:ascii="Arial" w:hAnsi="Arial" w:cs="Arial"/>
        </w:rPr>
        <w:t>(CUNHA, 2013)</w:t>
      </w:r>
    </w:p>
    <w:p w:rsidR="00CC33B5" w:rsidRPr="00C07251" w:rsidRDefault="006669AA" w:rsidP="002E26F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33133">
        <w:rPr>
          <w:rFonts w:ascii="Arial" w:hAnsi="Arial" w:cs="Arial"/>
        </w:rPr>
        <w:t xml:space="preserve">Os diferentes </w:t>
      </w:r>
      <w:proofErr w:type="spellStart"/>
      <w:r w:rsidRPr="00533133">
        <w:rPr>
          <w:rFonts w:ascii="Arial" w:hAnsi="Arial" w:cs="Arial"/>
        </w:rPr>
        <w:t>biotipos</w:t>
      </w:r>
      <w:proofErr w:type="spellEnd"/>
      <w:r w:rsidRPr="00533133">
        <w:rPr>
          <w:rFonts w:ascii="Arial" w:hAnsi="Arial" w:cs="Arial"/>
        </w:rPr>
        <w:t xml:space="preserve"> periodontais apresentam comportamento distinto quando submetidos à injúria e/ou </w:t>
      </w:r>
      <w:r w:rsidRPr="00D01A84">
        <w:rPr>
          <w:rFonts w:ascii="Arial" w:hAnsi="Arial" w:cs="Arial"/>
        </w:rPr>
        <w:t>manipulação cirúrgic</w:t>
      </w:r>
      <w:r w:rsidR="00240961">
        <w:rPr>
          <w:rFonts w:ascii="Arial" w:hAnsi="Arial" w:cs="Arial"/>
        </w:rPr>
        <w:t>a. (CUNHA, 2013)</w:t>
      </w:r>
    </w:p>
    <w:p w:rsidR="00C61560" w:rsidRDefault="00C61560" w:rsidP="0060015C">
      <w:pPr>
        <w:spacing w:before="100" w:beforeAutospacing="1" w:after="100" w:afterAutospacing="1" w:line="360" w:lineRule="auto"/>
        <w:ind w:firstLine="360"/>
        <w:jc w:val="both"/>
        <w:rPr>
          <w:rFonts w:ascii="Arial" w:hAnsi="Arial" w:cs="Arial"/>
        </w:rPr>
      </w:pPr>
    </w:p>
    <w:p w:rsidR="00C61560" w:rsidRDefault="00C61560" w:rsidP="00C61560">
      <w:pPr>
        <w:spacing w:before="100" w:beforeAutospacing="1" w:after="100" w:afterAutospacing="1" w:line="360" w:lineRule="auto"/>
        <w:ind w:firstLine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08400" cy="20828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Tela 2019-07-02 às 11.23.4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60" w:rsidRPr="008E1565" w:rsidRDefault="00C61560" w:rsidP="008E1565">
      <w:pPr>
        <w:pStyle w:val="NormalWeb"/>
        <w:jc w:val="center"/>
      </w:pPr>
      <w:r w:rsidRPr="00A01862">
        <w:rPr>
          <w:rFonts w:ascii="Arial" w:hAnsi="Arial" w:cs="Arial"/>
        </w:rPr>
        <w:t>Imagem</w:t>
      </w:r>
      <w:r w:rsidR="00A01862">
        <w:rPr>
          <w:rFonts w:ascii="Arial" w:hAnsi="Arial" w:cs="Arial"/>
        </w:rPr>
        <w:t xml:space="preserve"> 1</w:t>
      </w:r>
      <w:r w:rsidRPr="00A01862">
        <w:rPr>
          <w:rFonts w:ascii="Arial" w:hAnsi="Arial" w:cs="Arial"/>
        </w:rPr>
        <w:t xml:space="preserve">: </w:t>
      </w:r>
      <w:proofErr w:type="spellStart"/>
      <w:r w:rsidR="00A01862" w:rsidRPr="00A01862">
        <w:rPr>
          <w:rFonts w:ascii="Arial" w:hAnsi="Arial" w:cs="Arial"/>
        </w:rPr>
        <w:t>Biotipo</w:t>
      </w:r>
      <w:proofErr w:type="spellEnd"/>
      <w:r w:rsidR="00A01862" w:rsidRPr="00A01862">
        <w:rPr>
          <w:rFonts w:ascii="Arial" w:hAnsi="Arial" w:cs="Arial"/>
        </w:rPr>
        <w:t xml:space="preserve"> periodontal fino (Retirada do livro Implantes em </w:t>
      </w:r>
      <w:proofErr w:type="spellStart"/>
      <w:r w:rsidR="00A01862" w:rsidRPr="00A01862">
        <w:rPr>
          <w:rFonts w:ascii="Arial" w:hAnsi="Arial" w:cs="Arial"/>
        </w:rPr>
        <w:t>Áreas</w:t>
      </w:r>
      <w:proofErr w:type="spellEnd"/>
      <w:r w:rsidR="00A01862" w:rsidRPr="00A01862">
        <w:rPr>
          <w:rFonts w:ascii="Arial" w:hAnsi="Arial" w:cs="Arial"/>
        </w:rPr>
        <w:t xml:space="preserve"> </w:t>
      </w:r>
      <w:proofErr w:type="spellStart"/>
      <w:r w:rsidR="00A01862" w:rsidRPr="00A01862">
        <w:rPr>
          <w:rFonts w:ascii="Arial" w:hAnsi="Arial" w:cs="Arial"/>
        </w:rPr>
        <w:t>Estéticas</w:t>
      </w:r>
      <w:proofErr w:type="spellEnd"/>
      <w:r w:rsidR="00A01862" w:rsidRPr="00A01862">
        <w:rPr>
          <w:rFonts w:ascii="Arial" w:hAnsi="Arial" w:cs="Arial"/>
        </w:rPr>
        <w:t xml:space="preserve">, </w:t>
      </w:r>
      <w:proofErr w:type="spellStart"/>
      <w:r w:rsidR="00A01862" w:rsidRPr="00A01862">
        <w:rPr>
          <w:rFonts w:ascii="Arial" w:hAnsi="Arial" w:cs="Arial"/>
        </w:rPr>
        <w:t>Hayashi</w:t>
      </w:r>
      <w:proofErr w:type="spellEnd"/>
      <w:r w:rsidR="00A01862" w:rsidRPr="00A01862">
        <w:rPr>
          <w:rFonts w:ascii="Arial" w:hAnsi="Arial" w:cs="Arial"/>
        </w:rPr>
        <w:t xml:space="preserve"> – 2011)</w:t>
      </w:r>
    </w:p>
    <w:p w:rsidR="00C61560" w:rsidRDefault="00C61560" w:rsidP="00A01862">
      <w:pPr>
        <w:spacing w:before="100" w:beforeAutospacing="1" w:after="100" w:afterAutospacing="1" w:line="360" w:lineRule="auto"/>
        <w:ind w:firstLine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59348" cy="282366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Tela 2019-07-02 às 11.23.5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748" cy="284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62" w:rsidRPr="00A01862" w:rsidRDefault="00A01862" w:rsidP="00A01862">
      <w:pPr>
        <w:pStyle w:val="NormalWeb"/>
        <w:jc w:val="center"/>
      </w:pPr>
      <w:r w:rsidRPr="00A01862">
        <w:rPr>
          <w:rFonts w:ascii="Arial" w:hAnsi="Arial" w:cs="Arial"/>
        </w:rPr>
        <w:t>Imagem</w:t>
      </w:r>
      <w:r>
        <w:rPr>
          <w:rFonts w:ascii="Arial" w:hAnsi="Arial" w:cs="Arial"/>
        </w:rPr>
        <w:t xml:space="preserve"> 2</w:t>
      </w:r>
      <w:r w:rsidRPr="00A01862">
        <w:rPr>
          <w:rFonts w:ascii="Arial" w:hAnsi="Arial" w:cs="Arial"/>
        </w:rPr>
        <w:t xml:space="preserve">: </w:t>
      </w:r>
      <w:proofErr w:type="spellStart"/>
      <w:r w:rsidRPr="00A01862">
        <w:rPr>
          <w:rFonts w:ascii="Arial" w:hAnsi="Arial" w:cs="Arial"/>
        </w:rPr>
        <w:t>Biotipo</w:t>
      </w:r>
      <w:proofErr w:type="spellEnd"/>
      <w:r w:rsidRPr="00A01862">
        <w:rPr>
          <w:rFonts w:ascii="Arial" w:hAnsi="Arial" w:cs="Arial"/>
        </w:rPr>
        <w:t xml:space="preserve"> periodontal espesso (Retirada do livro Implantes em </w:t>
      </w:r>
      <w:proofErr w:type="spellStart"/>
      <w:r w:rsidRPr="00A01862">
        <w:rPr>
          <w:rFonts w:ascii="Arial" w:hAnsi="Arial" w:cs="Arial"/>
        </w:rPr>
        <w:t>Áreas</w:t>
      </w:r>
      <w:proofErr w:type="spellEnd"/>
      <w:r w:rsidRPr="00A01862">
        <w:rPr>
          <w:rFonts w:ascii="Arial" w:hAnsi="Arial" w:cs="Arial"/>
        </w:rPr>
        <w:t xml:space="preserve"> </w:t>
      </w:r>
      <w:proofErr w:type="spellStart"/>
      <w:r w:rsidRPr="00A01862">
        <w:rPr>
          <w:rFonts w:ascii="Arial" w:hAnsi="Arial" w:cs="Arial"/>
        </w:rPr>
        <w:t>Estéticas</w:t>
      </w:r>
      <w:proofErr w:type="spellEnd"/>
      <w:r w:rsidRPr="00A01862">
        <w:rPr>
          <w:rFonts w:ascii="Arial" w:hAnsi="Arial" w:cs="Arial"/>
        </w:rPr>
        <w:t xml:space="preserve">, </w:t>
      </w:r>
      <w:proofErr w:type="spellStart"/>
      <w:r w:rsidRPr="00A01862">
        <w:rPr>
          <w:rFonts w:ascii="Arial" w:hAnsi="Arial" w:cs="Arial"/>
        </w:rPr>
        <w:t>Hayashi</w:t>
      </w:r>
      <w:proofErr w:type="spellEnd"/>
      <w:r w:rsidRPr="00A01862">
        <w:rPr>
          <w:rFonts w:ascii="Arial" w:hAnsi="Arial" w:cs="Arial"/>
        </w:rPr>
        <w:t xml:space="preserve"> – 2011)</w:t>
      </w:r>
    </w:p>
    <w:p w:rsidR="00C61560" w:rsidRDefault="00C61560" w:rsidP="008E1565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:rsidR="002E26F1" w:rsidRPr="00C07251" w:rsidRDefault="0060015C" w:rsidP="002E26F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CC33B5">
        <w:rPr>
          <w:rFonts w:ascii="Arial" w:hAnsi="Arial" w:cs="Arial"/>
        </w:rPr>
        <w:lastRenderedPageBreak/>
        <w:t xml:space="preserve">A manipulação do tecido mole </w:t>
      </w:r>
      <w:proofErr w:type="spellStart"/>
      <w:r w:rsidRPr="00CC33B5">
        <w:rPr>
          <w:rFonts w:ascii="Arial" w:hAnsi="Arial" w:cs="Arial"/>
        </w:rPr>
        <w:t>peri-implantar</w:t>
      </w:r>
      <w:proofErr w:type="spellEnd"/>
      <w:r w:rsidRPr="00CC33B5">
        <w:rPr>
          <w:rFonts w:ascii="Arial" w:hAnsi="Arial" w:cs="Arial"/>
        </w:rPr>
        <w:t xml:space="preserve"> é </w:t>
      </w:r>
      <w:r w:rsidRPr="00CC33B5">
        <w:rPr>
          <w:rFonts w:ascii="Arial" w:hAnsi="Arial" w:cs="Arial"/>
          <w:position w:val="2"/>
        </w:rPr>
        <w:t xml:space="preserve">sem </w:t>
      </w:r>
      <w:proofErr w:type="spellStart"/>
      <w:r w:rsidRPr="00CC33B5">
        <w:rPr>
          <w:rFonts w:ascii="Arial" w:hAnsi="Arial" w:cs="Arial"/>
          <w:position w:val="2"/>
        </w:rPr>
        <w:t>dúvida</w:t>
      </w:r>
      <w:proofErr w:type="spellEnd"/>
      <w:r w:rsidRPr="00CC33B5">
        <w:rPr>
          <w:rFonts w:ascii="Arial" w:hAnsi="Arial" w:cs="Arial"/>
          <w:position w:val="2"/>
        </w:rPr>
        <w:t xml:space="preserve"> um fator primordial para a </w:t>
      </w:r>
      <w:r w:rsidRPr="00CC33B5">
        <w:rPr>
          <w:rFonts w:ascii="Arial" w:hAnsi="Arial" w:cs="Arial"/>
        </w:rPr>
        <w:t xml:space="preserve">preservação e/ou restabelecimento do arco </w:t>
      </w:r>
      <w:proofErr w:type="spellStart"/>
      <w:r w:rsidRPr="00CC33B5">
        <w:rPr>
          <w:rFonts w:ascii="Arial" w:hAnsi="Arial" w:cs="Arial"/>
        </w:rPr>
        <w:t>côncavo</w:t>
      </w:r>
      <w:proofErr w:type="spellEnd"/>
      <w:r w:rsidRPr="00CC33B5">
        <w:rPr>
          <w:rFonts w:ascii="Arial" w:hAnsi="Arial" w:cs="Arial"/>
        </w:rPr>
        <w:t xml:space="preserve"> regular sendo, ainda, uma condição determinante para a obtenção da "estética vermelha" nas reabilitações </w:t>
      </w:r>
      <w:proofErr w:type="spellStart"/>
      <w:r w:rsidRPr="00CC33B5">
        <w:rPr>
          <w:rFonts w:ascii="Arial" w:hAnsi="Arial" w:cs="Arial"/>
        </w:rPr>
        <w:t>protéticas</w:t>
      </w:r>
      <w:proofErr w:type="spellEnd"/>
      <w:r w:rsidRPr="00CC33B5">
        <w:rPr>
          <w:rFonts w:ascii="Arial" w:hAnsi="Arial" w:cs="Arial"/>
        </w:rPr>
        <w:t xml:space="preserve"> sobre implantes </w:t>
      </w:r>
      <w:proofErr w:type="spellStart"/>
      <w:r w:rsidRPr="00CC33B5">
        <w:rPr>
          <w:rFonts w:ascii="Arial" w:hAnsi="Arial" w:cs="Arial"/>
        </w:rPr>
        <w:t>dentários</w:t>
      </w:r>
      <w:proofErr w:type="spellEnd"/>
      <w:r w:rsidRPr="00CC33B5">
        <w:rPr>
          <w:rFonts w:ascii="Arial" w:hAnsi="Arial" w:cs="Arial"/>
        </w:rPr>
        <w:t xml:space="preserve">. (manejo segundo) As manipulações de tecido mole disponíveis podem resolver uma grande quantidade de problemas </w:t>
      </w:r>
      <w:proofErr w:type="spellStart"/>
      <w:r w:rsidRPr="00CC33B5">
        <w:rPr>
          <w:rFonts w:ascii="Arial" w:hAnsi="Arial" w:cs="Arial"/>
        </w:rPr>
        <w:t>estétic</w:t>
      </w:r>
      <w:r w:rsidR="00BA157C">
        <w:rPr>
          <w:rFonts w:ascii="Arial" w:hAnsi="Arial" w:cs="Arial"/>
        </w:rPr>
        <w:t>os</w:t>
      </w:r>
      <w:proofErr w:type="spellEnd"/>
      <w:r w:rsidR="00BA157C">
        <w:rPr>
          <w:rFonts w:ascii="Arial" w:hAnsi="Arial" w:cs="Arial"/>
        </w:rPr>
        <w:t>. (FIGUEIREDO C, 2011)</w:t>
      </w:r>
    </w:p>
    <w:p w:rsidR="00BA157C" w:rsidRDefault="0060015C" w:rsidP="002E26F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60015C">
        <w:rPr>
          <w:rFonts w:ascii="Arial" w:hAnsi="Arial" w:cs="Arial"/>
        </w:rPr>
        <w:t xml:space="preserve">A </w:t>
      </w:r>
      <w:proofErr w:type="spellStart"/>
      <w:r w:rsidRPr="0060015C">
        <w:rPr>
          <w:rFonts w:ascii="Arial" w:hAnsi="Arial" w:cs="Arial"/>
        </w:rPr>
        <w:t>manutenção</w:t>
      </w:r>
      <w:proofErr w:type="spellEnd"/>
      <w:r w:rsidRPr="0060015C">
        <w:rPr>
          <w:rFonts w:ascii="Arial" w:hAnsi="Arial" w:cs="Arial"/>
        </w:rPr>
        <w:t xml:space="preserve"> de implantes e tecidos </w:t>
      </w:r>
      <w:proofErr w:type="spellStart"/>
      <w:r w:rsidRPr="0060015C">
        <w:rPr>
          <w:rFonts w:ascii="Arial" w:hAnsi="Arial" w:cs="Arial"/>
        </w:rPr>
        <w:t>peri</w:t>
      </w:r>
      <w:proofErr w:type="spellEnd"/>
      <w:r w:rsidRPr="0060015C">
        <w:rPr>
          <w:rFonts w:ascii="Arial" w:hAnsi="Arial" w:cs="Arial"/>
        </w:rPr>
        <w:t xml:space="preserve">-implantares esteticamente </w:t>
      </w:r>
      <w:proofErr w:type="spellStart"/>
      <w:r w:rsidRPr="0060015C">
        <w:rPr>
          <w:rFonts w:ascii="Arial" w:hAnsi="Arial" w:cs="Arial"/>
        </w:rPr>
        <w:t>saudáveis</w:t>
      </w:r>
      <w:proofErr w:type="spellEnd"/>
      <w:r w:rsidRPr="0060015C">
        <w:rPr>
          <w:rFonts w:ascii="Arial" w:hAnsi="Arial" w:cs="Arial"/>
        </w:rPr>
        <w:t xml:space="preserve"> continua a ser um desafio para o </w:t>
      </w:r>
      <w:proofErr w:type="spellStart"/>
      <w:r w:rsidRPr="0060015C">
        <w:rPr>
          <w:rFonts w:ascii="Arial" w:hAnsi="Arial" w:cs="Arial"/>
        </w:rPr>
        <w:t>cirurgião</w:t>
      </w:r>
      <w:proofErr w:type="spellEnd"/>
      <w:r w:rsidRPr="0060015C">
        <w:rPr>
          <w:rFonts w:ascii="Arial" w:hAnsi="Arial" w:cs="Arial"/>
        </w:rPr>
        <w:t xml:space="preserve"> dentista. </w:t>
      </w:r>
      <w:r w:rsidR="00BA157C" w:rsidRPr="0060015C">
        <w:rPr>
          <w:rFonts w:ascii="Arial" w:hAnsi="Arial" w:cs="Arial"/>
        </w:rPr>
        <w:t xml:space="preserve">LANG E LÖE </w:t>
      </w:r>
      <w:r w:rsidRPr="0060015C">
        <w:rPr>
          <w:rFonts w:ascii="Arial" w:hAnsi="Arial" w:cs="Arial"/>
        </w:rPr>
        <w:t xml:space="preserve">(1972) foram os primeiros a avaliar o impacto da gengiva ceratinizada na saúde periodontal em dentes naturais. </w:t>
      </w:r>
    </w:p>
    <w:p w:rsidR="00BA157C" w:rsidRDefault="0060015C" w:rsidP="002E26F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60015C">
        <w:rPr>
          <w:rFonts w:ascii="Arial" w:hAnsi="Arial" w:cs="Arial"/>
        </w:rPr>
        <w:t xml:space="preserve">Os autores descobriram em seu estudo </w:t>
      </w:r>
      <w:proofErr w:type="spellStart"/>
      <w:r w:rsidRPr="0060015C">
        <w:rPr>
          <w:rFonts w:ascii="Arial" w:hAnsi="Arial" w:cs="Arial"/>
        </w:rPr>
        <w:t>clínico</w:t>
      </w:r>
      <w:proofErr w:type="spellEnd"/>
      <w:r w:rsidRPr="0060015C">
        <w:rPr>
          <w:rFonts w:ascii="Arial" w:hAnsi="Arial" w:cs="Arial"/>
        </w:rPr>
        <w:t xml:space="preserve"> longitudinal que a maioria das áreas com menos de 2 mm de gengiva ceratinizada permaneceu inflamada apesar de estar isenta de placa. Eles </w:t>
      </w:r>
      <w:proofErr w:type="spellStart"/>
      <w:r w:rsidRPr="0060015C">
        <w:rPr>
          <w:rFonts w:ascii="Arial" w:hAnsi="Arial" w:cs="Arial"/>
        </w:rPr>
        <w:t>concluíram</w:t>
      </w:r>
      <w:proofErr w:type="spellEnd"/>
      <w:r w:rsidRPr="0060015C">
        <w:rPr>
          <w:rFonts w:ascii="Arial" w:hAnsi="Arial" w:cs="Arial"/>
        </w:rPr>
        <w:t xml:space="preserve"> que 2 mm de gengiva ceratinizada é adequada para manter a saúde gengival. </w:t>
      </w:r>
      <w:r w:rsidR="00BA157C">
        <w:rPr>
          <w:rFonts w:ascii="Arial" w:hAnsi="Arial" w:cs="Arial"/>
        </w:rPr>
        <w:t>(</w:t>
      </w:r>
      <w:r w:rsidR="00BA157C" w:rsidRPr="0060015C">
        <w:rPr>
          <w:rFonts w:ascii="Arial" w:hAnsi="Arial" w:cs="Arial"/>
        </w:rPr>
        <w:t>LANG E LÖE</w:t>
      </w:r>
      <w:r w:rsidR="00BA157C">
        <w:rPr>
          <w:rFonts w:ascii="Arial" w:hAnsi="Arial" w:cs="Arial"/>
        </w:rPr>
        <w:t xml:space="preserve">, </w:t>
      </w:r>
      <w:r w:rsidR="00BA157C" w:rsidRPr="0060015C">
        <w:rPr>
          <w:rFonts w:ascii="Arial" w:hAnsi="Arial" w:cs="Arial"/>
        </w:rPr>
        <w:t>1972)</w:t>
      </w:r>
    </w:p>
    <w:p w:rsidR="00BA157C" w:rsidRDefault="0060015C" w:rsidP="00BA157C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60015C">
        <w:rPr>
          <w:rFonts w:ascii="Arial" w:hAnsi="Arial" w:cs="Arial"/>
        </w:rPr>
        <w:t xml:space="preserve">Estudos sucessivos foram </w:t>
      </w:r>
      <w:proofErr w:type="spellStart"/>
      <w:r w:rsidRPr="0060015C">
        <w:rPr>
          <w:rFonts w:ascii="Arial" w:hAnsi="Arial" w:cs="Arial"/>
        </w:rPr>
        <w:t>então</w:t>
      </w:r>
      <w:proofErr w:type="spellEnd"/>
      <w:r w:rsidRPr="0060015C">
        <w:rPr>
          <w:rFonts w:ascii="Arial" w:hAnsi="Arial" w:cs="Arial"/>
        </w:rPr>
        <w:t xml:space="preserve"> realizados para investigar o papel da gengiva ceratinizada para manter a saúde periodontal. No entanto, os resultados </w:t>
      </w:r>
      <w:proofErr w:type="spellStart"/>
      <w:r w:rsidRPr="0060015C">
        <w:rPr>
          <w:rFonts w:ascii="Arial" w:hAnsi="Arial" w:cs="Arial"/>
        </w:rPr>
        <w:t>são</w:t>
      </w:r>
      <w:proofErr w:type="spellEnd"/>
      <w:r w:rsidRPr="0060015C">
        <w:rPr>
          <w:rFonts w:ascii="Arial" w:hAnsi="Arial" w:cs="Arial"/>
        </w:rPr>
        <w:t xml:space="preserve"> divergentes e sem consenso. </w:t>
      </w:r>
      <w:r w:rsidR="00BA157C">
        <w:rPr>
          <w:rFonts w:ascii="Arial" w:hAnsi="Arial" w:cs="Arial"/>
        </w:rPr>
        <w:t>(</w:t>
      </w:r>
      <w:r w:rsidR="00BA157C" w:rsidRPr="0060015C">
        <w:rPr>
          <w:rFonts w:ascii="Arial" w:hAnsi="Arial" w:cs="Arial"/>
        </w:rPr>
        <w:t>LANG E LÖE</w:t>
      </w:r>
      <w:r w:rsidR="00BA157C">
        <w:rPr>
          <w:rFonts w:ascii="Arial" w:hAnsi="Arial" w:cs="Arial"/>
        </w:rPr>
        <w:t xml:space="preserve">, </w:t>
      </w:r>
      <w:r w:rsidR="00BA157C" w:rsidRPr="0060015C">
        <w:rPr>
          <w:rFonts w:ascii="Arial" w:hAnsi="Arial" w:cs="Arial"/>
        </w:rPr>
        <w:t>1972)</w:t>
      </w:r>
    </w:p>
    <w:p w:rsidR="0060015C" w:rsidRPr="002E26F1" w:rsidRDefault="0060015C" w:rsidP="002E26F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60015C">
        <w:rPr>
          <w:rFonts w:ascii="Arial" w:hAnsi="Arial" w:cs="Arial"/>
        </w:rPr>
        <w:t xml:space="preserve">Apesar da necessidade de uma largura </w:t>
      </w:r>
      <w:proofErr w:type="spellStart"/>
      <w:r w:rsidRPr="0060015C">
        <w:rPr>
          <w:rFonts w:ascii="Arial" w:hAnsi="Arial" w:cs="Arial"/>
        </w:rPr>
        <w:t>mínima</w:t>
      </w:r>
      <w:proofErr w:type="spellEnd"/>
      <w:r w:rsidRPr="0060015C">
        <w:rPr>
          <w:rFonts w:ascii="Arial" w:hAnsi="Arial" w:cs="Arial"/>
        </w:rPr>
        <w:t xml:space="preserve"> de tecido queratinizado para manter a saúde periodontal ainda ser uma </w:t>
      </w:r>
      <w:proofErr w:type="spellStart"/>
      <w:r w:rsidRPr="0060015C">
        <w:rPr>
          <w:rFonts w:ascii="Arial" w:hAnsi="Arial" w:cs="Arial"/>
        </w:rPr>
        <w:t>discussão</w:t>
      </w:r>
      <w:proofErr w:type="spellEnd"/>
      <w:r w:rsidRPr="0060015C">
        <w:rPr>
          <w:rFonts w:ascii="Arial" w:hAnsi="Arial" w:cs="Arial"/>
        </w:rPr>
        <w:t xml:space="preserve"> controversa na literatura, </w:t>
      </w:r>
      <w:r w:rsidR="00BA157C" w:rsidRPr="0060015C">
        <w:rPr>
          <w:rFonts w:ascii="Arial" w:hAnsi="Arial" w:cs="Arial"/>
        </w:rPr>
        <w:t xml:space="preserve">BASSETI ET. AL. </w:t>
      </w:r>
      <w:r w:rsidRPr="0060015C">
        <w:rPr>
          <w:rFonts w:ascii="Arial" w:hAnsi="Arial" w:cs="Arial"/>
        </w:rPr>
        <w:t xml:space="preserve">(2017) afirmaram que atualmente é aceito que não há necessidade de uma largura </w:t>
      </w:r>
      <w:proofErr w:type="spellStart"/>
      <w:r w:rsidRPr="0060015C">
        <w:rPr>
          <w:rFonts w:ascii="Arial" w:hAnsi="Arial" w:cs="Arial"/>
        </w:rPr>
        <w:t>mínima</w:t>
      </w:r>
      <w:proofErr w:type="spellEnd"/>
      <w:r w:rsidRPr="0060015C">
        <w:rPr>
          <w:rFonts w:ascii="Arial" w:hAnsi="Arial" w:cs="Arial"/>
        </w:rPr>
        <w:t xml:space="preserve"> de gengiva </w:t>
      </w:r>
      <w:proofErr w:type="spellStart"/>
      <w:r w:rsidRPr="0060015C">
        <w:rPr>
          <w:rFonts w:ascii="Arial" w:hAnsi="Arial" w:cs="Arial"/>
        </w:rPr>
        <w:t>ceratinizada</w:t>
      </w:r>
      <w:proofErr w:type="spellEnd"/>
      <w:r w:rsidRPr="0060015C">
        <w:rPr>
          <w:rFonts w:ascii="Arial" w:hAnsi="Arial" w:cs="Arial"/>
        </w:rPr>
        <w:t xml:space="preserve"> ao redor de dentes para a manutenção da saúde periodontal. Contudo, essa largura pode ser interessante em </w:t>
      </w:r>
      <w:proofErr w:type="spellStart"/>
      <w:r w:rsidRPr="0060015C">
        <w:rPr>
          <w:rFonts w:ascii="Arial" w:hAnsi="Arial" w:cs="Arial"/>
        </w:rPr>
        <w:t>situações</w:t>
      </w:r>
      <w:proofErr w:type="spellEnd"/>
      <w:r w:rsidRPr="0060015C">
        <w:rPr>
          <w:rFonts w:ascii="Arial" w:hAnsi="Arial" w:cs="Arial"/>
        </w:rPr>
        <w:t xml:space="preserve"> </w:t>
      </w:r>
      <w:proofErr w:type="spellStart"/>
      <w:r w:rsidRPr="0060015C">
        <w:rPr>
          <w:rFonts w:ascii="Arial" w:hAnsi="Arial" w:cs="Arial"/>
        </w:rPr>
        <w:t>específicas</w:t>
      </w:r>
      <w:proofErr w:type="spellEnd"/>
      <w:r w:rsidRPr="0060015C">
        <w:rPr>
          <w:rFonts w:ascii="Arial" w:hAnsi="Arial" w:cs="Arial"/>
        </w:rPr>
        <w:t xml:space="preserve">, onde próteses fixas </w:t>
      </w:r>
      <w:proofErr w:type="spellStart"/>
      <w:r w:rsidRPr="0060015C">
        <w:rPr>
          <w:rFonts w:ascii="Arial" w:hAnsi="Arial" w:cs="Arial"/>
        </w:rPr>
        <w:t>são</w:t>
      </w:r>
      <w:proofErr w:type="spellEnd"/>
      <w:r w:rsidRPr="0060015C">
        <w:rPr>
          <w:rFonts w:ascii="Arial" w:hAnsi="Arial" w:cs="Arial"/>
        </w:rPr>
        <w:t xml:space="preserve"> instaladas </w:t>
      </w:r>
      <w:proofErr w:type="spellStart"/>
      <w:r w:rsidRPr="0060015C">
        <w:rPr>
          <w:rFonts w:ascii="Arial" w:hAnsi="Arial" w:cs="Arial"/>
        </w:rPr>
        <w:t>subgengivalmente</w:t>
      </w:r>
      <w:proofErr w:type="spellEnd"/>
      <w:r w:rsidRPr="0060015C">
        <w:rPr>
          <w:rFonts w:ascii="Arial" w:hAnsi="Arial" w:cs="Arial"/>
        </w:rPr>
        <w:t xml:space="preserve">. </w:t>
      </w:r>
    </w:p>
    <w:p w:rsidR="00CC33B5" w:rsidRPr="000072E6" w:rsidRDefault="00CC33B5" w:rsidP="002E26F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CC33B5">
        <w:rPr>
          <w:rFonts w:ascii="Arial" w:hAnsi="Arial" w:cs="Arial"/>
        </w:rPr>
        <w:t xml:space="preserve">Segundo </w:t>
      </w:r>
      <w:r w:rsidR="00BA157C" w:rsidRPr="00CC33B5">
        <w:rPr>
          <w:rFonts w:ascii="Arial" w:hAnsi="Arial" w:cs="Arial"/>
        </w:rPr>
        <w:t xml:space="preserve">MATEOS L, </w:t>
      </w:r>
      <w:r w:rsidRPr="00CC33B5">
        <w:rPr>
          <w:rFonts w:ascii="Arial" w:hAnsi="Arial" w:cs="Arial"/>
        </w:rPr>
        <w:t xml:space="preserve">(2003) a manipulação do tecido mole </w:t>
      </w:r>
      <w:proofErr w:type="spellStart"/>
      <w:r w:rsidRPr="00CC33B5">
        <w:rPr>
          <w:rFonts w:ascii="Arial" w:hAnsi="Arial" w:cs="Arial"/>
        </w:rPr>
        <w:t>peri-implantar</w:t>
      </w:r>
      <w:proofErr w:type="spellEnd"/>
      <w:r w:rsidRPr="00CC33B5">
        <w:rPr>
          <w:rFonts w:ascii="Arial" w:hAnsi="Arial" w:cs="Arial"/>
        </w:rPr>
        <w:t xml:space="preserve"> tem como objetivo principal à obtenção do resultado estético mais adequado </w:t>
      </w:r>
      <w:r w:rsidRPr="00CC33B5">
        <w:rPr>
          <w:rFonts w:ascii="Arial" w:hAnsi="Arial" w:cs="Arial"/>
          <w:position w:val="2"/>
        </w:rPr>
        <w:t xml:space="preserve">possível e o estabelecimento de </w:t>
      </w:r>
      <w:r w:rsidRPr="00CC33B5">
        <w:rPr>
          <w:rFonts w:ascii="Arial" w:hAnsi="Arial" w:cs="Arial"/>
          <w:position w:val="-2"/>
        </w:rPr>
        <w:t xml:space="preserve">uma </w:t>
      </w:r>
      <w:proofErr w:type="spellStart"/>
      <w:r w:rsidRPr="00CC33B5">
        <w:rPr>
          <w:rFonts w:ascii="Arial" w:hAnsi="Arial" w:cs="Arial"/>
          <w:position w:val="-2"/>
        </w:rPr>
        <w:t>ótima</w:t>
      </w:r>
      <w:proofErr w:type="spellEnd"/>
      <w:r w:rsidRPr="00CC33B5">
        <w:rPr>
          <w:rFonts w:ascii="Arial" w:hAnsi="Arial" w:cs="Arial"/>
          <w:position w:val="-2"/>
        </w:rPr>
        <w:t xml:space="preserve"> </w:t>
      </w:r>
      <w:proofErr w:type="spellStart"/>
      <w:r w:rsidRPr="00CC33B5">
        <w:rPr>
          <w:rFonts w:ascii="Arial" w:hAnsi="Arial" w:cs="Arial"/>
        </w:rPr>
        <w:t>condição</w:t>
      </w:r>
      <w:proofErr w:type="spellEnd"/>
      <w:r w:rsidRPr="00CC33B5">
        <w:rPr>
          <w:rFonts w:ascii="Arial" w:hAnsi="Arial" w:cs="Arial"/>
        </w:rPr>
        <w:t xml:space="preserve"> </w:t>
      </w:r>
      <w:proofErr w:type="spellStart"/>
      <w:r w:rsidRPr="00CC33B5">
        <w:rPr>
          <w:rFonts w:ascii="Arial" w:hAnsi="Arial" w:cs="Arial"/>
        </w:rPr>
        <w:t>anatômica</w:t>
      </w:r>
      <w:proofErr w:type="spellEnd"/>
      <w:r w:rsidRPr="00CC33B5">
        <w:rPr>
          <w:rFonts w:ascii="Arial" w:hAnsi="Arial" w:cs="Arial"/>
        </w:rPr>
        <w:t xml:space="preserve"> que </w:t>
      </w:r>
      <w:proofErr w:type="spellStart"/>
      <w:r w:rsidRPr="00CC33B5">
        <w:rPr>
          <w:rFonts w:ascii="Arial" w:hAnsi="Arial" w:cs="Arial"/>
        </w:rPr>
        <w:t>favoreça</w:t>
      </w:r>
      <w:proofErr w:type="spellEnd"/>
      <w:r w:rsidRPr="00CC33B5">
        <w:rPr>
          <w:rFonts w:ascii="Arial" w:hAnsi="Arial" w:cs="Arial"/>
        </w:rPr>
        <w:t xml:space="preserve"> a </w:t>
      </w:r>
      <w:proofErr w:type="spellStart"/>
      <w:r w:rsidRPr="00CC33B5">
        <w:rPr>
          <w:rFonts w:ascii="Arial" w:hAnsi="Arial" w:cs="Arial"/>
        </w:rPr>
        <w:t>manutenção</w:t>
      </w:r>
      <w:proofErr w:type="spellEnd"/>
      <w:r w:rsidRPr="00CC33B5">
        <w:rPr>
          <w:rFonts w:ascii="Arial" w:hAnsi="Arial" w:cs="Arial"/>
        </w:rPr>
        <w:t xml:space="preserve"> dos implantes dentários. </w:t>
      </w:r>
    </w:p>
    <w:p w:rsidR="002E26F1" w:rsidRPr="00C07251" w:rsidRDefault="000072E6" w:rsidP="002E26F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0072E6">
        <w:rPr>
          <w:rFonts w:ascii="Arial" w:hAnsi="Arial" w:cs="Arial"/>
        </w:rPr>
        <w:lastRenderedPageBreak/>
        <w:t>A implantação imediata em alvéolos frescos pós-extração é uma opção terapêutica muito utilizada em áreas estéticas. A possibilidade de substituição imediata de um dente comprometido por um implante aumenta consideravelmente a aceitação do procedimento por parte dos pacientes, uma vez que diminui o número de procedimentos cirúrgicos</w:t>
      </w:r>
      <w:r>
        <w:rPr>
          <w:rFonts w:ascii="Arial" w:hAnsi="Arial" w:cs="Arial"/>
        </w:rPr>
        <w:t xml:space="preserve"> e </w:t>
      </w:r>
      <w:r w:rsidRPr="000072E6">
        <w:rPr>
          <w:rFonts w:ascii="Arial" w:hAnsi="Arial" w:cs="Arial"/>
        </w:rPr>
        <w:t xml:space="preserve">pode auxiliar no resultado estético final. Com essa técnica evita-se uma manipulação excessiva dos tecidos, pois não precisa de cirurgia de reabertura, ocorrendo a cicatrização dos tecidos moles ao redor da </w:t>
      </w:r>
      <w:proofErr w:type="spellStart"/>
      <w:r w:rsidRPr="000072E6">
        <w:rPr>
          <w:rFonts w:ascii="Arial" w:hAnsi="Arial" w:cs="Arial"/>
        </w:rPr>
        <w:t>prótese</w:t>
      </w:r>
      <w:proofErr w:type="spellEnd"/>
      <w:r w:rsidRPr="000072E6">
        <w:rPr>
          <w:rFonts w:ascii="Arial" w:hAnsi="Arial" w:cs="Arial"/>
        </w:rPr>
        <w:t xml:space="preserve"> </w:t>
      </w:r>
      <w:proofErr w:type="spellStart"/>
      <w:r w:rsidRPr="000072E6">
        <w:rPr>
          <w:rFonts w:ascii="Arial" w:hAnsi="Arial" w:cs="Arial"/>
        </w:rPr>
        <w:t>provisóri</w:t>
      </w:r>
      <w:r w:rsidR="00BA157C">
        <w:rPr>
          <w:rFonts w:ascii="Arial" w:hAnsi="Arial" w:cs="Arial"/>
        </w:rPr>
        <w:t>a</w:t>
      </w:r>
      <w:proofErr w:type="spellEnd"/>
      <w:r w:rsidR="00BA157C">
        <w:rPr>
          <w:rFonts w:ascii="Arial" w:hAnsi="Arial" w:cs="Arial"/>
        </w:rPr>
        <w:t>. (XIAO Q, 2017)</w:t>
      </w:r>
    </w:p>
    <w:p w:rsidR="00C61560" w:rsidRPr="00C07251" w:rsidRDefault="000072E6" w:rsidP="002E26F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CC33B5">
        <w:rPr>
          <w:rFonts w:ascii="Arial" w:hAnsi="Arial" w:cs="Arial"/>
        </w:rPr>
        <w:t xml:space="preserve">A </w:t>
      </w:r>
      <w:proofErr w:type="spellStart"/>
      <w:r w:rsidRPr="00CC33B5">
        <w:rPr>
          <w:rFonts w:ascii="Arial" w:hAnsi="Arial" w:cs="Arial"/>
        </w:rPr>
        <w:t>criação</w:t>
      </w:r>
      <w:proofErr w:type="spellEnd"/>
      <w:r w:rsidRPr="00CC33B5">
        <w:rPr>
          <w:rFonts w:ascii="Arial" w:hAnsi="Arial" w:cs="Arial"/>
        </w:rPr>
        <w:t xml:space="preserve"> da papila ao redor dos implantes é </w:t>
      </w:r>
      <w:r w:rsidRPr="00CC33B5">
        <w:rPr>
          <w:rFonts w:ascii="Arial" w:hAnsi="Arial" w:cs="Arial"/>
          <w:position w:val="2"/>
        </w:rPr>
        <w:t xml:space="preserve">um desafio de grande complexidade e o </w:t>
      </w:r>
      <w:r w:rsidRPr="00CC33B5">
        <w:rPr>
          <w:rFonts w:ascii="Arial" w:hAnsi="Arial" w:cs="Arial"/>
        </w:rPr>
        <w:t xml:space="preserve">entendimento dos fatores que afetam a sua </w:t>
      </w:r>
      <w:proofErr w:type="spellStart"/>
      <w:r w:rsidRPr="00CC33B5">
        <w:rPr>
          <w:rFonts w:ascii="Arial" w:hAnsi="Arial" w:cs="Arial"/>
        </w:rPr>
        <w:t>presença</w:t>
      </w:r>
      <w:proofErr w:type="spellEnd"/>
      <w:r w:rsidRPr="00CC33B5">
        <w:rPr>
          <w:rFonts w:ascii="Arial" w:hAnsi="Arial" w:cs="Arial"/>
        </w:rPr>
        <w:t xml:space="preserve"> ou </w:t>
      </w:r>
      <w:proofErr w:type="spellStart"/>
      <w:r w:rsidRPr="00CC33B5">
        <w:rPr>
          <w:rFonts w:ascii="Arial" w:hAnsi="Arial" w:cs="Arial"/>
        </w:rPr>
        <w:t>ausência</w:t>
      </w:r>
      <w:proofErr w:type="spellEnd"/>
      <w:r w:rsidRPr="00CC33B5">
        <w:rPr>
          <w:rFonts w:ascii="Arial" w:hAnsi="Arial" w:cs="Arial"/>
        </w:rPr>
        <w:t xml:space="preserve"> </w:t>
      </w:r>
      <w:proofErr w:type="spellStart"/>
      <w:r w:rsidRPr="00CC33B5">
        <w:rPr>
          <w:rFonts w:ascii="Arial" w:hAnsi="Arial" w:cs="Arial"/>
        </w:rPr>
        <w:t>são</w:t>
      </w:r>
      <w:proofErr w:type="spellEnd"/>
      <w:r w:rsidRPr="00CC33B5">
        <w:rPr>
          <w:rFonts w:ascii="Arial" w:hAnsi="Arial" w:cs="Arial"/>
        </w:rPr>
        <w:t xml:space="preserve"> fundamentais para </w:t>
      </w:r>
      <w:r w:rsidRPr="00CC33B5">
        <w:rPr>
          <w:rFonts w:ascii="Arial" w:hAnsi="Arial" w:cs="Arial"/>
          <w:position w:val="2"/>
        </w:rPr>
        <w:t xml:space="preserve">o </w:t>
      </w:r>
      <w:r w:rsidRPr="00CC33B5">
        <w:rPr>
          <w:rFonts w:ascii="Arial" w:hAnsi="Arial" w:cs="Arial"/>
          <w:position w:val="-2"/>
        </w:rPr>
        <w:t xml:space="preserve">desenvolvimento </w:t>
      </w:r>
      <w:r w:rsidRPr="00CC33B5">
        <w:rPr>
          <w:rFonts w:ascii="Arial" w:hAnsi="Arial" w:cs="Arial"/>
        </w:rPr>
        <w:t xml:space="preserve">e execução de técnicas cirúrgicas bem como para o </w:t>
      </w:r>
      <w:r w:rsidRPr="00CC33B5">
        <w:rPr>
          <w:rFonts w:ascii="Arial" w:hAnsi="Arial" w:cs="Arial"/>
          <w:position w:val="2"/>
        </w:rPr>
        <w:t xml:space="preserve">resultado final do </w:t>
      </w:r>
      <w:r w:rsidRPr="00CC33B5">
        <w:rPr>
          <w:rFonts w:ascii="Arial" w:hAnsi="Arial" w:cs="Arial"/>
        </w:rPr>
        <w:t xml:space="preserve">tratamento. </w:t>
      </w:r>
      <w:r w:rsidRPr="000072E6">
        <w:rPr>
          <w:rFonts w:ascii="Arial" w:hAnsi="Arial" w:cs="Arial"/>
        </w:rPr>
        <w:t xml:space="preserve">A preservação de papilas é um dos maiores desafios da implantodontia, já que há pouca irrigação sanguínea entre implantes e um menor número de estruturas de suporte do </w:t>
      </w:r>
      <w:proofErr w:type="spellStart"/>
      <w:r w:rsidRPr="000072E6">
        <w:rPr>
          <w:rFonts w:ascii="Arial" w:hAnsi="Arial" w:cs="Arial"/>
        </w:rPr>
        <w:t>periimplante</w:t>
      </w:r>
      <w:proofErr w:type="spellEnd"/>
      <w:r w:rsidRPr="000072E6">
        <w:rPr>
          <w:rFonts w:ascii="Arial" w:hAnsi="Arial" w:cs="Arial"/>
        </w:rPr>
        <w:t xml:space="preserve"> em </w:t>
      </w:r>
      <w:proofErr w:type="spellStart"/>
      <w:r w:rsidRPr="000072E6">
        <w:rPr>
          <w:rFonts w:ascii="Arial" w:hAnsi="Arial" w:cs="Arial"/>
        </w:rPr>
        <w:t>relação</w:t>
      </w:r>
      <w:proofErr w:type="spellEnd"/>
      <w:r w:rsidRPr="000072E6">
        <w:rPr>
          <w:rFonts w:ascii="Arial" w:hAnsi="Arial" w:cs="Arial"/>
        </w:rPr>
        <w:t xml:space="preserve"> ao </w:t>
      </w:r>
      <w:proofErr w:type="spellStart"/>
      <w:r w:rsidRPr="000072E6">
        <w:rPr>
          <w:rFonts w:ascii="Arial" w:hAnsi="Arial" w:cs="Arial"/>
        </w:rPr>
        <w:t>periodont</w:t>
      </w:r>
      <w:r w:rsidR="00BA157C">
        <w:rPr>
          <w:rFonts w:ascii="Arial" w:hAnsi="Arial" w:cs="Arial"/>
        </w:rPr>
        <w:t>o</w:t>
      </w:r>
      <w:proofErr w:type="spellEnd"/>
      <w:r w:rsidR="00BA157C">
        <w:rPr>
          <w:rFonts w:ascii="Arial" w:hAnsi="Arial" w:cs="Arial"/>
        </w:rPr>
        <w:t>. (XIAO Q, 2017; THOMA D, 2014)</w:t>
      </w:r>
    </w:p>
    <w:p w:rsidR="000072E6" w:rsidRPr="00BA157C" w:rsidRDefault="000072E6" w:rsidP="002E26F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CC33B5">
        <w:rPr>
          <w:rFonts w:ascii="Arial" w:hAnsi="Arial" w:cs="Arial"/>
        </w:rPr>
        <w:t>A utilização adequada das técnicas cirúrgicas para a reabertura de implantes dent</w:t>
      </w:r>
      <w:r>
        <w:rPr>
          <w:rFonts w:ascii="Arial" w:hAnsi="Arial" w:cs="Arial"/>
        </w:rPr>
        <w:t>á</w:t>
      </w:r>
      <w:r w:rsidRPr="00CC33B5">
        <w:rPr>
          <w:rFonts w:ascii="Arial" w:hAnsi="Arial" w:cs="Arial"/>
        </w:rPr>
        <w:t xml:space="preserve">rios, </w:t>
      </w:r>
      <w:r w:rsidRPr="00CC33B5">
        <w:rPr>
          <w:rFonts w:ascii="Arial" w:hAnsi="Arial" w:cs="Arial"/>
          <w:position w:val="-2"/>
        </w:rPr>
        <w:t xml:space="preserve">durante o </w:t>
      </w:r>
      <w:r w:rsidRPr="00CC33B5">
        <w:rPr>
          <w:rFonts w:ascii="Arial" w:hAnsi="Arial" w:cs="Arial"/>
        </w:rPr>
        <w:t xml:space="preserve">segundo </w:t>
      </w:r>
      <w:proofErr w:type="spellStart"/>
      <w:r w:rsidRPr="00CC33B5">
        <w:rPr>
          <w:rFonts w:ascii="Arial" w:hAnsi="Arial" w:cs="Arial"/>
        </w:rPr>
        <w:t>estágio</w:t>
      </w:r>
      <w:proofErr w:type="spellEnd"/>
      <w:r w:rsidRPr="00CC33B5">
        <w:rPr>
          <w:rFonts w:ascii="Arial" w:hAnsi="Arial" w:cs="Arial"/>
        </w:rPr>
        <w:t xml:space="preserve"> </w:t>
      </w:r>
      <w:proofErr w:type="spellStart"/>
      <w:r w:rsidRPr="00CC33B5">
        <w:rPr>
          <w:rFonts w:ascii="Arial" w:hAnsi="Arial" w:cs="Arial"/>
        </w:rPr>
        <w:t>cirúrgico</w:t>
      </w:r>
      <w:proofErr w:type="spellEnd"/>
      <w:r w:rsidRPr="00CC33B5">
        <w:rPr>
          <w:rFonts w:ascii="Arial" w:hAnsi="Arial" w:cs="Arial"/>
        </w:rPr>
        <w:t xml:space="preserve">, a </w:t>
      </w:r>
      <w:proofErr w:type="spellStart"/>
      <w:r w:rsidRPr="00CC33B5">
        <w:rPr>
          <w:rFonts w:ascii="Arial" w:hAnsi="Arial" w:cs="Arial"/>
        </w:rPr>
        <w:t>manutenção</w:t>
      </w:r>
      <w:proofErr w:type="spellEnd"/>
      <w:r w:rsidRPr="00CC33B5">
        <w:rPr>
          <w:rFonts w:ascii="Arial" w:hAnsi="Arial" w:cs="Arial"/>
        </w:rPr>
        <w:t xml:space="preserve"> das </w:t>
      </w:r>
      <w:r w:rsidRPr="00CC33B5">
        <w:rPr>
          <w:rFonts w:ascii="Arial" w:hAnsi="Arial" w:cs="Arial"/>
          <w:position w:val="2"/>
        </w:rPr>
        <w:t xml:space="preserve">características clinicas peculiares aos </w:t>
      </w:r>
      <w:r w:rsidRPr="00CC33B5">
        <w:rPr>
          <w:rFonts w:ascii="Arial" w:hAnsi="Arial" w:cs="Arial"/>
        </w:rPr>
        <w:t xml:space="preserve">tecidos moles peri-implantares, principalmente a mucosa </w:t>
      </w:r>
      <w:proofErr w:type="spellStart"/>
      <w:r w:rsidRPr="00CC33B5">
        <w:rPr>
          <w:rFonts w:ascii="Arial" w:hAnsi="Arial" w:cs="Arial"/>
        </w:rPr>
        <w:t>ceratinizada</w:t>
      </w:r>
      <w:proofErr w:type="spellEnd"/>
      <w:r w:rsidRPr="00CC33B5">
        <w:rPr>
          <w:rFonts w:ascii="Arial" w:hAnsi="Arial" w:cs="Arial"/>
        </w:rPr>
        <w:t xml:space="preserve">, </w:t>
      </w:r>
      <w:r w:rsidRPr="00CC33B5">
        <w:rPr>
          <w:rFonts w:ascii="Arial" w:hAnsi="Arial" w:cs="Arial"/>
          <w:position w:val="2"/>
        </w:rPr>
        <w:t xml:space="preserve">e a </w:t>
      </w:r>
      <w:proofErr w:type="spellStart"/>
      <w:r w:rsidRPr="00CC33B5">
        <w:rPr>
          <w:rFonts w:ascii="Arial" w:hAnsi="Arial" w:cs="Arial"/>
          <w:position w:val="2"/>
        </w:rPr>
        <w:t>criação</w:t>
      </w:r>
      <w:proofErr w:type="spellEnd"/>
      <w:r w:rsidRPr="00CC33B5">
        <w:rPr>
          <w:rFonts w:ascii="Arial" w:hAnsi="Arial" w:cs="Arial"/>
          <w:position w:val="2"/>
        </w:rPr>
        <w:t xml:space="preserve"> da papila </w:t>
      </w:r>
      <w:proofErr w:type="spellStart"/>
      <w:r w:rsidRPr="00CC33B5">
        <w:rPr>
          <w:rFonts w:ascii="Arial" w:hAnsi="Arial" w:cs="Arial"/>
        </w:rPr>
        <w:t>interproximal</w:t>
      </w:r>
      <w:proofErr w:type="spellEnd"/>
      <w:r w:rsidRPr="00CC33B5">
        <w:rPr>
          <w:rFonts w:ascii="Arial" w:hAnsi="Arial" w:cs="Arial"/>
        </w:rPr>
        <w:t xml:space="preserve"> </w:t>
      </w:r>
      <w:proofErr w:type="spellStart"/>
      <w:r w:rsidRPr="00CC33B5">
        <w:rPr>
          <w:rFonts w:ascii="Arial" w:hAnsi="Arial" w:cs="Arial"/>
        </w:rPr>
        <w:t>através</w:t>
      </w:r>
      <w:proofErr w:type="spellEnd"/>
      <w:r w:rsidRPr="00CC33B5">
        <w:rPr>
          <w:rFonts w:ascii="Arial" w:hAnsi="Arial" w:cs="Arial"/>
        </w:rPr>
        <w:t xml:space="preserve"> da utilização de algumas dessas técnicas cirúrgicas, podem determinar um </w:t>
      </w:r>
      <w:r w:rsidRPr="00CC33B5">
        <w:rPr>
          <w:rFonts w:ascii="Arial" w:hAnsi="Arial" w:cs="Arial"/>
          <w:position w:val="-2"/>
        </w:rPr>
        <w:t xml:space="preserve">bom resultado estético e </w:t>
      </w:r>
      <w:r w:rsidRPr="00CC33B5">
        <w:rPr>
          <w:rFonts w:ascii="Arial" w:hAnsi="Arial" w:cs="Arial"/>
        </w:rPr>
        <w:t xml:space="preserve">funcional na terapia </w:t>
      </w:r>
      <w:r w:rsidRPr="00BA157C">
        <w:rPr>
          <w:rFonts w:ascii="Arial" w:hAnsi="Arial" w:cs="Arial"/>
        </w:rPr>
        <w:t>com os implante</w:t>
      </w:r>
      <w:r w:rsidR="00BA157C" w:rsidRPr="00BA157C">
        <w:rPr>
          <w:rFonts w:ascii="Arial" w:hAnsi="Arial" w:cs="Arial"/>
        </w:rPr>
        <w:t xml:space="preserve">s. </w:t>
      </w:r>
      <w:r w:rsidR="00BA157C">
        <w:rPr>
          <w:rFonts w:ascii="Arial" w:hAnsi="Arial" w:cs="Arial"/>
        </w:rPr>
        <w:t>(</w:t>
      </w:r>
      <w:r w:rsidR="00BA157C" w:rsidRPr="00BA157C">
        <w:rPr>
          <w:rFonts w:ascii="Arial" w:hAnsi="Arial" w:cs="Arial"/>
          <w:bCs/>
          <w:iCs/>
        </w:rPr>
        <w:t>TINTI C, 199</w:t>
      </w:r>
      <w:r w:rsidR="00BA157C">
        <w:rPr>
          <w:rFonts w:ascii="Arial" w:hAnsi="Arial" w:cs="Arial"/>
          <w:bCs/>
          <w:iCs/>
        </w:rPr>
        <w:t>5)</w:t>
      </w:r>
    </w:p>
    <w:p w:rsidR="0078336B" w:rsidRDefault="00C07251" w:rsidP="0078336B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A01862" w:rsidRPr="00A01862">
        <w:rPr>
          <w:rFonts w:ascii="Arial" w:hAnsi="Arial" w:cs="Arial"/>
        </w:rPr>
        <w:t xml:space="preserve"> segunda fase </w:t>
      </w:r>
      <w:proofErr w:type="spellStart"/>
      <w:r w:rsidR="00A01862" w:rsidRPr="00A01862">
        <w:rPr>
          <w:rFonts w:ascii="Arial" w:hAnsi="Arial" w:cs="Arial"/>
        </w:rPr>
        <w:t>cirúrgica</w:t>
      </w:r>
      <w:proofErr w:type="spellEnd"/>
      <w:r w:rsidR="00A01862" w:rsidRPr="00A01862">
        <w:rPr>
          <w:rFonts w:ascii="Arial" w:hAnsi="Arial" w:cs="Arial"/>
        </w:rPr>
        <w:t xml:space="preserve"> oferece possibilidades de ajuste de tecidos moles. Durante o procedimento de reabertura dos implantes, deve-se, empregando desenhos diferenciados do retalho</w:t>
      </w:r>
      <w:r w:rsidR="00B60A9D">
        <w:rPr>
          <w:rFonts w:ascii="Arial" w:hAnsi="Arial" w:cs="Arial"/>
        </w:rPr>
        <w:t>,</w:t>
      </w:r>
      <w:r w:rsidR="00A01862" w:rsidRPr="00A01862">
        <w:rPr>
          <w:rFonts w:ascii="Arial" w:hAnsi="Arial" w:cs="Arial"/>
        </w:rPr>
        <w:t xml:space="preserve"> favorecer a </w:t>
      </w:r>
      <w:proofErr w:type="spellStart"/>
      <w:r w:rsidR="00A01862" w:rsidRPr="00A01862">
        <w:rPr>
          <w:rFonts w:ascii="Arial" w:hAnsi="Arial" w:cs="Arial"/>
        </w:rPr>
        <w:t>reparação</w:t>
      </w:r>
      <w:proofErr w:type="spellEnd"/>
      <w:r w:rsidR="00A01862" w:rsidRPr="00A01862">
        <w:rPr>
          <w:rFonts w:ascii="Arial" w:hAnsi="Arial" w:cs="Arial"/>
        </w:rPr>
        <w:t xml:space="preserve"> dos tecidos moles adjacentes aos pilares de </w:t>
      </w:r>
      <w:proofErr w:type="spellStart"/>
      <w:r w:rsidR="00A01862" w:rsidRPr="00A01862">
        <w:rPr>
          <w:rFonts w:ascii="Arial" w:hAnsi="Arial" w:cs="Arial"/>
        </w:rPr>
        <w:t>cicatrização</w:t>
      </w:r>
      <w:proofErr w:type="spellEnd"/>
      <w:r w:rsidR="00A01862" w:rsidRPr="00A01862">
        <w:rPr>
          <w:rFonts w:ascii="Arial" w:hAnsi="Arial" w:cs="Arial"/>
        </w:rPr>
        <w:t xml:space="preserve"> ou protético</w:t>
      </w:r>
      <w:r w:rsidR="00BA157C">
        <w:rPr>
          <w:rFonts w:ascii="Arial" w:hAnsi="Arial" w:cs="Arial"/>
        </w:rPr>
        <w:t>s. (</w:t>
      </w:r>
      <w:r w:rsidR="00BA157C" w:rsidRPr="00BA157C">
        <w:rPr>
          <w:rFonts w:ascii="Arial" w:hAnsi="Arial" w:cs="Arial"/>
          <w:bCs/>
          <w:iCs/>
        </w:rPr>
        <w:t>TINTI C, 199</w:t>
      </w:r>
      <w:r w:rsidR="00BA157C">
        <w:rPr>
          <w:rFonts w:ascii="Arial" w:hAnsi="Arial" w:cs="Arial"/>
          <w:bCs/>
          <w:iCs/>
        </w:rPr>
        <w:t>5)</w:t>
      </w:r>
    </w:p>
    <w:p w:rsidR="0078336B" w:rsidRDefault="00875245" w:rsidP="0078336B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2215D1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INCISÕES COSMÉTICAS:</w:t>
      </w:r>
    </w:p>
    <w:p w:rsidR="0078336B" w:rsidRDefault="00875245" w:rsidP="0078336B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875245">
        <w:rPr>
          <w:rFonts w:ascii="Arial" w:hAnsi="Arial" w:cs="Arial"/>
        </w:rPr>
        <w:t xml:space="preserve">As </w:t>
      </w:r>
      <w:proofErr w:type="spellStart"/>
      <w:r w:rsidRPr="00875245">
        <w:rPr>
          <w:rFonts w:ascii="Arial" w:hAnsi="Arial" w:cs="Arial"/>
        </w:rPr>
        <w:t>incisões</w:t>
      </w:r>
      <w:proofErr w:type="spellEnd"/>
      <w:r w:rsidRPr="00875245">
        <w:rPr>
          <w:rFonts w:ascii="Arial" w:hAnsi="Arial" w:cs="Arial"/>
        </w:rPr>
        <w:t xml:space="preserve"> </w:t>
      </w:r>
      <w:proofErr w:type="spellStart"/>
      <w:r w:rsidRPr="00875245">
        <w:rPr>
          <w:rFonts w:ascii="Arial" w:hAnsi="Arial" w:cs="Arial"/>
        </w:rPr>
        <w:t>cosméticas</w:t>
      </w:r>
      <w:proofErr w:type="spellEnd"/>
      <w:r w:rsidRPr="00875245">
        <w:rPr>
          <w:rFonts w:ascii="Arial" w:hAnsi="Arial" w:cs="Arial"/>
        </w:rPr>
        <w:t xml:space="preserve"> </w:t>
      </w:r>
      <w:proofErr w:type="spellStart"/>
      <w:r w:rsidRPr="00875245">
        <w:rPr>
          <w:rFonts w:ascii="Arial" w:hAnsi="Arial" w:cs="Arial"/>
        </w:rPr>
        <w:t>são</w:t>
      </w:r>
      <w:proofErr w:type="spellEnd"/>
      <w:r w:rsidRPr="00875245">
        <w:rPr>
          <w:rFonts w:ascii="Arial" w:hAnsi="Arial" w:cs="Arial"/>
        </w:rPr>
        <w:t xml:space="preserve"> assim chamadas por se </w:t>
      </w:r>
      <w:proofErr w:type="gramStart"/>
      <w:r w:rsidRPr="00875245">
        <w:rPr>
          <w:rFonts w:ascii="Arial" w:hAnsi="Arial" w:cs="Arial"/>
        </w:rPr>
        <w:t>tratarem</w:t>
      </w:r>
      <w:proofErr w:type="gramEnd"/>
      <w:r w:rsidRPr="00875245">
        <w:rPr>
          <w:rFonts w:ascii="Arial" w:hAnsi="Arial" w:cs="Arial"/>
        </w:rPr>
        <w:t xml:space="preserve"> de </w:t>
      </w:r>
      <w:proofErr w:type="spellStart"/>
      <w:r w:rsidRPr="00875245">
        <w:rPr>
          <w:rFonts w:ascii="Arial" w:hAnsi="Arial" w:cs="Arial"/>
        </w:rPr>
        <w:t>estratégias</w:t>
      </w:r>
      <w:proofErr w:type="spellEnd"/>
      <w:r w:rsidRPr="00875245">
        <w:rPr>
          <w:rFonts w:ascii="Arial" w:hAnsi="Arial" w:cs="Arial"/>
        </w:rPr>
        <w:t xml:space="preserve"> de </w:t>
      </w:r>
      <w:proofErr w:type="spellStart"/>
      <w:r w:rsidRPr="00875245">
        <w:rPr>
          <w:rFonts w:ascii="Arial" w:hAnsi="Arial" w:cs="Arial"/>
        </w:rPr>
        <w:t>incisão</w:t>
      </w:r>
      <w:proofErr w:type="spellEnd"/>
      <w:r w:rsidRPr="00875245">
        <w:rPr>
          <w:rFonts w:ascii="Arial" w:hAnsi="Arial" w:cs="Arial"/>
        </w:rPr>
        <w:t xml:space="preserve"> que </w:t>
      </w:r>
      <w:proofErr w:type="spellStart"/>
      <w:r w:rsidRPr="00875245">
        <w:rPr>
          <w:rFonts w:ascii="Arial" w:hAnsi="Arial" w:cs="Arial"/>
        </w:rPr>
        <w:t>favoreçam</w:t>
      </w:r>
      <w:proofErr w:type="spellEnd"/>
      <w:r w:rsidRPr="00875245">
        <w:rPr>
          <w:rFonts w:ascii="Arial" w:hAnsi="Arial" w:cs="Arial"/>
        </w:rPr>
        <w:t xml:space="preserve"> um resultado mais </w:t>
      </w:r>
      <w:proofErr w:type="spellStart"/>
      <w:r w:rsidRPr="00875245">
        <w:rPr>
          <w:rFonts w:ascii="Arial" w:hAnsi="Arial" w:cs="Arial"/>
        </w:rPr>
        <w:t>estéticos</w:t>
      </w:r>
      <w:proofErr w:type="spellEnd"/>
      <w:r w:rsidRPr="00875245">
        <w:rPr>
          <w:rFonts w:ascii="Arial" w:hAnsi="Arial" w:cs="Arial"/>
        </w:rPr>
        <w:t xml:space="preserve"> para os </w:t>
      </w:r>
      <w:r w:rsidRPr="00875245">
        <w:rPr>
          <w:rFonts w:ascii="Arial" w:hAnsi="Arial" w:cs="Arial"/>
        </w:rPr>
        <w:lastRenderedPageBreak/>
        <w:t xml:space="preserve">pacientes. Elas preservam a </w:t>
      </w:r>
      <w:proofErr w:type="spellStart"/>
      <w:r w:rsidRPr="00875245">
        <w:rPr>
          <w:rFonts w:ascii="Arial" w:hAnsi="Arial" w:cs="Arial"/>
        </w:rPr>
        <w:t>circulação</w:t>
      </w:r>
      <w:proofErr w:type="spellEnd"/>
      <w:r w:rsidRPr="00875245">
        <w:rPr>
          <w:rFonts w:ascii="Arial" w:hAnsi="Arial" w:cs="Arial"/>
        </w:rPr>
        <w:t xml:space="preserve"> nos tecidos moles e minimizam a </w:t>
      </w:r>
      <w:proofErr w:type="spellStart"/>
      <w:r w:rsidRPr="00875245">
        <w:rPr>
          <w:rFonts w:ascii="Arial" w:hAnsi="Arial" w:cs="Arial"/>
        </w:rPr>
        <w:t>contração</w:t>
      </w:r>
      <w:proofErr w:type="spellEnd"/>
      <w:r w:rsidRPr="00875245">
        <w:rPr>
          <w:rFonts w:ascii="Arial" w:hAnsi="Arial" w:cs="Arial"/>
        </w:rPr>
        <w:t xml:space="preserve"> dos tecidos em </w:t>
      </w:r>
      <w:proofErr w:type="spellStart"/>
      <w:r w:rsidRPr="00875245">
        <w:rPr>
          <w:rFonts w:ascii="Arial" w:hAnsi="Arial" w:cs="Arial"/>
        </w:rPr>
        <w:t>áreas</w:t>
      </w:r>
      <w:proofErr w:type="spellEnd"/>
      <w:r w:rsidRPr="00875245">
        <w:rPr>
          <w:rFonts w:ascii="Arial" w:hAnsi="Arial" w:cs="Arial"/>
        </w:rPr>
        <w:t xml:space="preserve"> </w:t>
      </w:r>
      <w:proofErr w:type="spellStart"/>
      <w:r w:rsidRPr="00875245">
        <w:rPr>
          <w:rFonts w:ascii="Arial" w:hAnsi="Arial" w:cs="Arial"/>
        </w:rPr>
        <w:t>críticas</w:t>
      </w:r>
      <w:proofErr w:type="spellEnd"/>
      <w:r w:rsidRPr="00875245">
        <w:rPr>
          <w:rFonts w:ascii="Arial" w:hAnsi="Arial" w:cs="Arial"/>
        </w:rPr>
        <w:t xml:space="preserve"> para a emergência de </w:t>
      </w:r>
      <w:proofErr w:type="spellStart"/>
      <w:r w:rsidRPr="00875245">
        <w:rPr>
          <w:rFonts w:ascii="Arial" w:hAnsi="Arial" w:cs="Arial"/>
        </w:rPr>
        <w:t>restaurações</w:t>
      </w:r>
      <w:proofErr w:type="spellEnd"/>
      <w:r w:rsidRPr="00875245">
        <w:rPr>
          <w:rFonts w:ascii="Arial" w:hAnsi="Arial" w:cs="Arial"/>
        </w:rPr>
        <w:t xml:space="preserve"> </w:t>
      </w:r>
      <w:proofErr w:type="spellStart"/>
      <w:r w:rsidRPr="00875245">
        <w:rPr>
          <w:rFonts w:ascii="Arial" w:hAnsi="Arial" w:cs="Arial"/>
        </w:rPr>
        <w:t>estética</w:t>
      </w:r>
      <w:r w:rsidR="0078336B">
        <w:rPr>
          <w:rFonts w:ascii="Arial" w:hAnsi="Arial" w:cs="Arial"/>
        </w:rPr>
        <w:t>s</w:t>
      </w:r>
      <w:proofErr w:type="spellEnd"/>
      <w:r w:rsidR="0078336B">
        <w:rPr>
          <w:rFonts w:ascii="Arial" w:hAnsi="Arial" w:cs="Arial"/>
        </w:rPr>
        <w:t>. (JUNQUEIRA L, 2012)</w:t>
      </w:r>
    </w:p>
    <w:p w:rsidR="0078336B" w:rsidRDefault="00875245" w:rsidP="00236B2E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2215D1">
        <w:rPr>
          <w:rFonts w:ascii="Arial" w:hAnsi="Arial" w:cs="Arial"/>
        </w:rPr>
        <w:t>4</w:t>
      </w:r>
      <w:r>
        <w:rPr>
          <w:rFonts w:ascii="Arial" w:hAnsi="Arial" w:cs="Arial"/>
        </w:rPr>
        <w:t>.1 Critérios para o desenho ideal do retalho</w:t>
      </w:r>
    </w:p>
    <w:p w:rsidR="00236B2E" w:rsidRDefault="00236B2E" w:rsidP="00236B2E">
      <w:pPr>
        <w:pStyle w:val="NormalWeb"/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Diretrizes para os desenhos de retalhos </w:t>
      </w:r>
      <w:proofErr w:type="spellStart"/>
      <w:r>
        <w:rPr>
          <w:rFonts w:ascii="Arial" w:hAnsi="Arial" w:cs="Arial"/>
        </w:rPr>
        <w:t>estéticos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muco-periósteos</w:t>
      </w:r>
      <w:proofErr w:type="spellEnd"/>
      <w:r>
        <w:rPr>
          <w:rFonts w:ascii="Arial" w:hAnsi="Arial" w:cs="Arial"/>
        </w:rPr>
        <w:t xml:space="preserve"> usados em Implantodontia: </w:t>
      </w:r>
    </w:p>
    <w:p w:rsidR="00236B2E" w:rsidRDefault="00236B2E" w:rsidP="00236B2E">
      <w:pPr>
        <w:pStyle w:val="NormalWeb"/>
        <w:numPr>
          <w:ilvl w:val="0"/>
          <w:numId w:val="13"/>
        </w:numPr>
        <w:spacing w:line="360" w:lineRule="auto"/>
        <w:rPr>
          <w:rFonts w:ascii="Symbol" w:hAnsi="Symbol"/>
        </w:rPr>
      </w:pPr>
      <w:r>
        <w:rPr>
          <w:rFonts w:ascii="Arial" w:hAnsi="Arial" w:cs="Arial"/>
        </w:rPr>
        <w:t xml:space="preserve">Preservar o suprimento </w:t>
      </w:r>
      <w:proofErr w:type="spellStart"/>
      <w:r>
        <w:rPr>
          <w:rFonts w:ascii="Arial" w:hAnsi="Arial" w:cs="Arial"/>
        </w:rPr>
        <w:t>sanguíneo</w:t>
      </w:r>
      <w:proofErr w:type="spellEnd"/>
      <w:r>
        <w:rPr>
          <w:rFonts w:ascii="Arial" w:hAnsi="Arial" w:cs="Arial"/>
        </w:rPr>
        <w:t xml:space="preserve"> </w:t>
      </w:r>
    </w:p>
    <w:p w:rsidR="00236B2E" w:rsidRDefault="00236B2E" w:rsidP="00236B2E">
      <w:pPr>
        <w:pStyle w:val="NormalWeb"/>
        <w:numPr>
          <w:ilvl w:val="0"/>
          <w:numId w:val="13"/>
        </w:numPr>
        <w:spacing w:line="360" w:lineRule="auto"/>
        <w:rPr>
          <w:rFonts w:ascii="Symbol" w:hAnsi="Symbol"/>
        </w:rPr>
      </w:pPr>
      <w:r>
        <w:rPr>
          <w:rFonts w:ascii="Arial" w:hAnsi="Arial" w:cs="Arial"/>
        </w:rPr>
        <w:t xml:space="preserve">Preservar a topografia da crista alveolar e da dobra </w:t>
      </w:r>
      <w:proofErr w:type="spellStart"/>
      <w:r>
        <w:rPr>
          <w:rFonts w:ascii="Arial" w:hAnsi="Arial" w:cs="Arial"/>
        </w:rPr>
        <w:t>mucovestibular</w:t>
      </w:r>
      <w:proofErr w:type="spellEnd"/>
      <w:r>
        <w:rPr>
          <w:rFonts w:ascii="Arial" w:hAnsi="Arial" w:cs="Arial"/>
        </w:rPr>
        <w:t xml:space="preserve"> </w:t>
      </w:r>
    </w:p>
    <w:p w:rsidR="00236B2E" w:rsidRDefault="00236B2E" w:rsidP="00236B2E">
      <w:pPr>
        <w:pStyle w:val="NormalWeb"/>
        <w:numPr>
          <w:ilvl w:val="0"/>
          <w:numId w:val="13"/>
        </w:numPr>
        <w:spacing w:line="360" w:lineRule="auto"/>
        <w:rPr>
          <w:rFonts w:ascii="Symbol" w:hAnsi="Symbol"/>
        </w:rPr>
      </w:pPr>
      <w:r>
        <w:rPr>
          <w:rFonts w:ascii="Arial" w:hAnsi="Arial" w:cs="Arial"/>
        </w:rPr>
        <w:t xml:space="preserve">Facilitar a </w:t>
      </w:r>
      <w:proofErr w:type="spellStart"/>
      <w:r>
        <w:rPr>
          <w:rFonts w:ascii="Arial" w:hAnsi="Arial" w:cs="Arial"/>
        </w:rPr>
        <w:t>identificação</w:t>
      </w:r>
      <w:proofErr w:type="spellEnd"/>
      <w:r>
        <w:rPr>
          <w:rFonts w:ascii="Arial" w:hAnsi="Arial" w:cs="Arial"/>
        </w:rPr>
        <w:t xml:space="preserve"> das estruturas </w:t>
      </w:r>
      <w:proofErr w:type="spellStart"/>
      <w:r>
        <w:rPr>
          <w:rFonts w:ascii="Arial" w:hAnsi="Arial" w:cs="Arial"/>
        </w:rPr>
        <w:t>anatômicas</w:t>
      </w:r>
      <w:proofErr w:type="spellEnd"/>
      <w:r>
        <w:rPr>
          <w:rFonts w:ascii="Arial" w:hAnsi="Arial" w:cs="Arial"/>
        </w:rPr>
        <w:t xml:space="preserve"> importantes </w:t>
      </w:r>
    </w:p>
    <w:p w:rsidR="00236B2E" w:rsidRPr="00236B2E" w:rsidRDefault="00236B2E" w:rsidP="00236B2E">
      <w:pPr>
        <w:pStyle w:val="NormalWeb"/>
        <w:numPr>
          <w:ilvl w:val="0"/>
          <w:numId w:val="13"/>
        </w:numPr>
        <w:spacing w:line="360" w:lineRule="auto"/>
        <w:rPr>
          <w:rFonts w:ascii="Symbol" w:hAnsi="Symbol"/>
        </w:rPr>
      </w:pPr>
      <w:r>
        <w:rPr>
          <w:rFonts w:ascii="Arial" w:hAnsi="Arial" w:cs="Arial"/>
        </w:rPr>
        <w:t xml:space="preserve">Providenciar amplo acesso para a </w:t>
      </w:r>
      <w:proofErr w:type="spellStart"/>
      <w:r>
        <w:rPr>
          <w:rFonts w:ascii="Arial" w:hAnsi="Arial" w:cs="Arial"/>
        </w:rPr>
        <w:t>instrumentação</w:t>
      </w:r>
      <w:proofErr w:type="spellEnd"/>
      <w:r>
        <w:rPr>
          <w:rFonts w:ascii="Arial" w:hAnsi="Arial" w:cs="Arial"/>
        </w:rPr>
        <w:t xml:space="preserve"> de implantes e para o uso </w:t>
      </w:r>
      <w:r w:rsidRPr="00236B2E">
        <w:rPr>
          <w:rFonts w:ascii="Arial" w:hAnsi="Arial" w:cs="Arial"/>
        </w:rPr>
        <w:t xml:space="preserve">de guias </w:t>
      </w:r>
      <w:proofErr w:type="spellStart"/>
      <w:r w:rsidRPr="00236B2E">
        <w:rPr>
          <w:rFonts w:ascii="Arial" w:hAnsi="Arial" w:cs="Arial"/>
        </w:rPr>
        <w:t>cirúrgicos</w:t>
      </w:r>
      <w:proofErr w:type="spellEnd"/>
      <w:r w:rsidRPr="00236B2E">
        <w:rPr>
          <w:rFonts w:ascii="Arial" w:hAnsi="Arial" w:cs="Arial"/>
        </w:rPr>
        <w:t xml:space="preserve"> </w:t>
      </w:r>
    </w:p>
    <w:p w:rsidR="00236B2E" w:rsidRDefault="00236B2E" w:rsidP="00236B2E">
      <w:pPr>
        <w:pStyle w:val="NormalWeb"/>
        <w:numPr>
          <w:ilvl w:val="0"/>
          <w:numId w:val="13"/>
        </w:numPr>
        <w:spacing w:line="360" w:lineRule="auto"/>
        <w:rPr>
          <w:rFonts w:ascii="Symbol" w:hAnsi="Symbol"/>
        </w:rPr>
      </w:pPr>
      <w:r>
        <w:rPr>
          <w:rFonts w:ascii="Arial" w:hAnsi="Arial" w:cs="Arial"/>
        </w:rPr>
        <w:t xml:space="preserve">Providenciar acesso para a coleta de osso local </w:t>
      </w:r>
    </w:p>
    <w:p w:rsidR="00236B2E" w:rsidRPr="00236B2E" w:rsidRDefault="00236B2E" w:rsidP="00236B2E">
      <w:pPr>
        <w:pStyle w:val="NormalWeb"/>
        <w:numPr>
          <w:ilvl w:val="0"/>
          <w:numId w:val="13"/>
        </w:numPr>
        <w:spacing w:line="360" w:lineRule="auto"/>
        <w:rPr>
          <w:rFonts w:ascii="Symbol" w:hAnsi="Symbol"/>
        </w:rPr>
      </w:pPr>
      <w:r>
        <w:rPr>
          <w:rFonts w:ascii="Arial" w:hAnsi="Arial" w:cs="Arial"/>
        </w:rPr>
        <w:t xml:space="preserve">Posicionar as margens de fechamento longe dos </w:t>
      </w:r>
      <w:proofErr w:type="spellStart"/>
      <w:r>
        <w:rPr>
          <w:rFonts w:ascii="Arial" w:hAnsi="Arial" w:cs="Arial"/>
        </w:rPr>
        <w:t>sítios</w:t>
      </w:r>
      <w:proofErr w:type="spellEnd"/>
      <w:r>
        <w:rPr>
          <w:rFonts w:ascii="Arial" w:hAnsi="Arial" w:cs="Arial"/>
        </w:rPr>
        <w:t xml:space="preserve"> de colocação de </w:t>
      </w:r>
      <w:r w:rsidRPr="00236B2E">
        <w:rPr>
          <w:rFonts w:ascii="Arial" w:hAnsi="Arial" w:cs="Arial"/>
        </w:rPr>
        <w:t xml:space="preserve">implantes e de enxertos teciduais </w:t>
      </w:r>
    </w:p>
    <w:p w:rsidR="00236B2E" w:rsidRDefault="00236B2E" w:rsidP="00236B2E">
      <w:pPr>
        <w:pStyle w:val="NormalWeb"/>
        <w:numPr>
          <w:ilvl w:val="0"/>
          <w:numId w:val="13"/>
        </w:numPr>
        <w:spacing w:line="360" w:lineRule="auto"/>
        <w:rPr>
          <w:rFonts w:ascii="Symbol" w:hAnsi="Symbol"/>
        </w:rPr>
      </w:pPr>
      <w:r>
        <w:rPr>
          <w:rFonts w:ascii="Arial" w:hAnsi="Arial" w:cs="Arial"/>
        </w:rPr>
        <w:t xml:space="preserve">Minimizar a </w:t>
      </w:r>
      <w:proofErr w:type="spellStart"/>
      <w:r>
        <w:rPr>
          <w:rFonts w:ascii="Arial" w:hAnsi="Arial" w:cs="Arial"/>
        </w:rPr>
        <w:t>contaminação</w:t>
      </w:r>
      <w:proofErr w:type="spellEnd"/>
      <w:r>
        <w:rPr>
          <w:rFonts w:ascii="Arial" w:hAnsi="Arial" w:cs="Arial"/>
        </w:rPr>
        <w:t xml:space="preserve"> bacteriana </w:t>
      </w:r>
    </w:p>
    <w:p w:rsidR="00236B2E" w:rsidRPr="00236B2E" w:rsidRDefault="00236B2E" w:rsidP="00236B2E">
      <w:pPr>
        <w:pStyle w:val="NormalWeb"/>
        <w:numPr>
          <w:ilvl w:val="0"/>
          <w:numId w:val="13"/>
        </w:numPr>
        <w:spacing w:line="360" w:lineRule="auto"/>
        <w:rPr>
          <w:rFonts w:ascii="Symbol" w:hAnsi="Symbol"/>
        </w:rPr>
      </w:pPr>
      <w:r>
        <w:rPr>
          <w:rFonts w:ascii="Arial" w:hAnsi="Arial" w:cs="Arial"/>
        </w:rPr>
        <w:t xml:space="preserve">Facilitar o fechamento circunferencial ao redor de estruturas </w:t>
      </w:r>
      <w:proofErr w:type="spellStart"/>
      <w:r>
        <w:rPr>
          <w:rFonts w:ascii="Arial" w:hAnsi="Arial" w:cs="Arial"/>
        </w:rPr>
        <w:t>permucosas</w:t>
      </w:r>
      <w:proofErr w:type="spellEnd"/>
      <w:r>
        <w:rPr>
          <w:rFonts w:ascii="Arial" w:hAnsi="Arial" w:cs="Arial"/>
        </w:rPr>
        <w:t xml:space="preserve"> de </w:t>
      </w:r>
      <w:r w:rsidRPr="00236B2E">
        <w:rPr>
          <w:rFonts w:ascii="Arial" w:hAnsi="Arial" w:cs="Arial"/>
        </w:rPr>
        <w:t xml:space="preserve">implantes. </w:t>
      </w:r>
    </w:p>
    <w:p w:rsidR="00236B2E" w:rsidRDefault="00236B2E" w:rsidP="00236B2E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 dos </w:t>
      </w:r>
      <w:proofErr w:type="spellStart"/>
      <w:r>
        <w:rPr>
          <w:rFonts w:ascii="Arial" w:hAnsi="Arial" w:cs="Arial"/>
        </w:rPr>
        <w:t>avanços</w:t>
      </w:r>
      <w:proofErr w:type="spellEnd"/>
      <w:r>
        <w:rPr>
          <w:rFonts w:ascii="Arial" w:hAnsi="Arial" w:cs="Arial"/>
        </w:rPr>
        <w:t xml:space="preserve"> mais significativos no tratamento com implantes é a </w:t>
      </w:r>
      <w:proofErr w:type="spellStart"/>
      <w:r>
        <w:rPr>
          <w:rFonts w:ascii="Arial" w:hAnsi="Arial" w:cs="Arial"/>
        </w:rPr>
        <w:t>adoção</w:t>
      </w:r>
      <w:proofErr w:type="spellEnd"/>
      <w:r>
        <w:rPr>
          <w:rFonts w:ascii="Arial" w:hAnsi="Arial" w:cs="Arial"/>
        </w:rPr>
        <w:t xml:space="preserve"> de “</w:t>
      </w:r>
      <w:proofErr w:type="spellStart"/>
      <w:r>
        <w:rPr>
          <w:rFonts w:ascii="Arial" w:hAnsi="Arial" w:cs="Arial"/>
        </w:rPr>
        <w:t>consciência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cirúrgica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plástica</w:t>
      </w:r>
      <w:proofErr w:type="spellEnd"/>
      <w:r>
        <w:rPr>
          <w:rFonts w:ascii="Arial" w:hAnsi="Arial" w:cs="Arial"/>
        </w:rPr>
        <w:t xml:space="preserve"> e reconstrutiva”, que abranja uma </w:t>
      </w:r>
      <w:proofErr w:type="spellStart"/>
      <w:r>
        <w:rPr>
          <w:rFonts w:ascii="Arial" w:hAnsi="Arial" w:cs="Arial"/>
        </w:rPr>
        <w:t>sequência</w:t>
      </w:r>
      <w:proofErr w:type="spellEnd"/>
      <w:r>
        <w:rPr>
          <w:rFonts w:ascii="Arial" w:hAnsi="Arial" w:cs="Arial"/>
        </w:rPr>
        <w:t xml:space="preserve"> de procedimentos </w:t>
      </w:r>
      <w:proofErr w:type="spellStart"/>
      <w:r>
        <w:rPr>
          <w:rFonts w:ascii="Arial" w:hAnsi="Arial" w:cs="Arial"/>
        </w:rPr>
        <w:t>cirúrgicos</w:t>
      </w:r>
      <w:proofErr w:type="spellEnd"/>
      <w:r>
        <w:rPr>
          <w:rFonts w:ascii="Arial" w:hAnsi="Arial" w:cs="Arial"/>
        </w:rPr>
        <w:t xml:space="preserve"> visando alcançar o resultado desejad</w:t>
      </w:r>
      <w:r w:rsidR="002215D1">
        <w:rPr>
          <w:rFonts w:ascii="Arial" w:hAnsi="Arial" w:cs="Arial"/>
        </w:rPr>
        <w:t>o. (MISCH, 2013)</w:t>
      </w:r>
    </w:p>
    <w:p w:rsidR="00A01862" w:rsidRDefault="00236B2E" w:rsidP="002215D1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seleção</w:t>
      </w:r>
      <w:proofErr w:type="spellEnd"/>
      <w:r>
        <w:rPr>
          <w:rFonts w:ascii="Arial" w:hAnsi="Arial" w:cs="Arial"/>
        </w:rPr>
        <w:t xml:space="preserve"> e a </w:t>
      </w:r>
      <w:proofErr w:type="spellStart"/>
      <w:r w:rsidRPr="00236B2E">
        <w:rPr>
          <w:rFonts w:ascii="Arial" w:hAnsi="Arial" w:cs="Arial"/>
        </w:rPr>
        <w:t>sequência</w:t>
      </w:r>
      <w:proofErr w:type="spellEnd"/>
      <w:r w:rsidRPr="00236B2E">
        <w:rPr>
          <w:rFonts w:ascii="Arial" w:hAnsi="Arial" w:cs="Arial"/>
        </w:rPr>
        <w:t xml:space="preserve"> de cada procedimento </w:t>
      </w:r>
      <w:proofErr w:type="spellStart"/>
      <w:r w:rsidRPr="00236B2E">
        <w:rPr>
          <w:rFonts w:ascii="Arial" w:hAnsi="Arial" w:cs="Arial"/>
        </w:rPr>
        <w:t>estão</w:t>
      </w:r>
      <w:proofErr w:type="spellEnd"/>
      <w:r w:rsidRPr="00236B2E">
        <w:rPr>
          <w:rFonts w:ascii="Arial" w:hAnsi="Arial" w:cs="Arial"/>
        </w:rPr>
        <w:t xml:space="preserve"> baseados no potencial regenerador do local individual e no volume total de tecido a ser </w:t>
      </w:r>
      <w:proofErr w:type="spellStart"/>
      <w:r w:rsidRPr="00236B2E">
        <w:rPr>
          <w:rFonts w:ascii="Arial" w:hAnsi="Arial" w:cs="Arial"/>
        </w:rPr>
        <w:t>reconstruíd</w:t>
      </w:r>
      <w:r w:rsidR="002215D1">
        <w:rPr>
          <w:rFonts w:ascii="Arial" w:hAnsi="Arial" w:cs="Arial"/>
        </w:rPr>
        <w:t>o</w:t>
      </w:r>
      <w:proofErr w:type="spellEnd"/>
      <w:r w:rsidR="002215D1">
        <w:rPr>
          <w:rFonts w:ascii="Arial" w:hAnsi="Arial" w:cs="Arial"/>
        </w:rPr>
        <w:t>. (</w:t>
      </w:r>
      <w:r w:rsidR="002215D1" w:rsidRPr="00A56D37">
        <w:rPr>
          <w:rFonts w:ascii="Arial" w:hAnsi="Arial" w:cs="Arial"/>
        </w:rPr>
        <w:t>SHARAWY M, 2002)</w:t>
      </w:r>
    </w:p>
    <w:p w:rsidR="002215D1" w:rsidRDefault="002215D1" w:rsidP="00C61560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:rsidR="00236B2E" w:rsidRDefault="000072E6" w:rsidP="00C61560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236B2E">
        <w:rPr>
          <w:rFonts w:ascii="Arial" w:hAnsi="Arial" w:cs="Arial"/>
        </w:rPr>
        <w:t>3.</w:t>
      </w:r>
      <w:r w:rsidR="002215D1">
        <w:rPr>
          <w:rFonts w:ascii="Arial" w:hAnsi="Arial" w:cs="Arial"/>
        </w:rPr>
        <w:t>5</w:t>
      </w:r>
      <w:r w:rsidRPr="00236B2E">
        <w:rPr>
          <w:rFonts w:ascii="Arial" w:hAnsi="Arial" w:cs="Arial"/>
        </w:rPr>
        <w:t xml:space="preserve"> TÉCNICAS CIRÚRGICAS PARA REABERTURA DOS IMPLANTES:</w:t>
      </w:r>
    </w:p>
    <w:p w:rsidR="002215D1" w:rsidRDefault="00C61560" w:rsidP="002215D1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</w:rPr>
      </w:pPr>
      <w:r w:rsidRPr="002215D1">
        <w:rPr>
          <w:rFonts w:ascii="Arial" w:hAnsi="Arial" w:cs="Arial"/>
          <w:b/>
          <w:bCs/>
        </w:rPr>
        <w:t>3.</w:t>
      </w:r>
      <w:r w:rsidR="002215D1" w:rsidRPr="002215D1">
        <w:rPr>
          <w:rFonts w:ascii="Arial" w:hAnsi="Arial" w:cs="Arial"/>
          <w:b/>
          <w:bCs/>
        </w:rPr>
        <w:t>5</w:t>
      </w:r>
      <w:r w:rsidRPr="002215D1">
        <w:rPr>
          <w:rFonts w:ascii="Arial" w:hAnsi="Arial" w:cs="Arial"/>
          <w:b/>
          <w:bCs/>
        </w:rPr>
        <w:t xml:space="preserve">.1 </w:t>
      </w:r>
      <w:proofErr w:type="spellStart"/>
      <w:r w:rsidRPr="002215D1">
        <w:rPr>
          <w:rFonts w:ascii="Arial" w:hAnsi="Arial" w:cs="Arial"/>
          <w:b/>
          <w:bCs/>
        </w:rPr>
        <w:t>Punch</w:t>
      </w:r>
      <w:proofErr w:type="spellEnd"/>
      <w:r w:rsidRPr="002215D1">
        <w:rPr>
          <w:rFonts w:ascii="Arial" w:hAnsi="Arial" w:cs="Arial"/>
          <w:b/>
          <w:bCs/>
        </w:rPr>
        <w:t xml:space="preserve"> tecidual:</w:t>
      </w:r>
    </w:p>
    <w:p w:rsidR="002215D1" w:rsidRPr="0050072D" w:rsidRDefault="00C61560" w:rsidP="002215D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b/>
          <w:bCs/>
        </w:rPr>
      </w:pPr>
      <w:proofErr w:type="spellStart"/>
      <w:r w:rsidRPr="0050072D">
        <w:rPr>
          <w:rFonts w:ascii="Arial" w:hAnsi="Arial" w:cs="Arial"/>
        </w:rPr>
        <w:lastRenderedPageBreak/>
        <w:t>Punch</w:t>
      </w:r>
      <w:proofErr w:type="spellEnd"/>
      <w:r w:rsidRPr="0050072D">
        <w:rPr>
          <w:rFonts w:ascii="Arial" w:hAnsi="Arial" w:cs="Arial"/>
        </w:rPr>
        <w:t xml:space="preserve"> é primariamente indicado para expor implantes submersos quando o volume e a arquitetura dos tecidos moles </w:t>
      </w:r>
      <w:proofErr w:type="spellStart"/>
      <w:r w:rsidRPr="0050072D">
        <w:rPr>
          <w:rFonts w:ascii="Arial" w:hAnsi="Arial" w:cs="Arial"/>
        </w:rPr>
        <w:t>peri</w:t>
      </w:r>
      <w:proofErr w:type="spellEnd"/>
      <w:r w:rsidRPr="0050072D">
        <w:rPr>
          <w:rFonts w:ascii="Arial" w:hAnsi="Arial" w:cs="Arial"/>
        </w:rPr>
        <w:t>-implantares são ideais na área crítica para emergência protética, mas também pode ser usado na colocação de implantes, quando a necessidade de visualização da anatomia óssea não é crític</w:t>
      </w:r>
      <w:r w:rsidR="002215D1" w:rsidRPr="0050072D">
        <w:rPr>
          <w:rFonts w:ascii="Arial" w:hAnsi="Arial" w:cs="Arial"/>
        </w:rPr>
        <w:t>a. (BABBUSH et al., 2011; BRANEMARK et al., 2008)</w:t>
      </w:r>
    </w:p>
    <w:p w:rsidR="00C61560" w:rsidRPr="0050072D" w:rsidRDefault="00C61560" w:rsidP="002215D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As </w:t>
      </w:r>
      <w:proofErr w:type="spellStart"/>
      <w:r w:rsidRPr="0050072D">
        <w:rPr>
          <w:rFonts w:ascii="Arial" w:hAnsi="Arial" w:cs="Arial"/>
        </w:rPr>
        <w:t>incisões</w:t>
      </w:r>
      <w:proofErr w:type="spellEnd"/>
      <w:r w:rsidRPr="0050072D">
        <w:rPr>
          <w:rFonts w:ascii="Arial" w:hAnsi="Arial" w:cs="Arial"/>
        </w:rPr>
        <w:t xml:space="preserve"> conservadoras, realizadas com </w:t>
      </w:r>
      <w:proofErr w:type="spellStart"/>
      <w:r w:rsidRPr="0050072D">
        <w:rPr>
          <w:rFonts w:ascii="Arial" w:hAnsi="Arial" w:cs="Arial"/>
        </w:rPr>
        <w:t>Punch</w:t>
      </w:r>
      <w:proofErr w:type="spellEnd"/>
      <w:r w:rsidRPr="0050072D">
        <w:rPr>
          <w:rFonts w:ascii="Arial" w:hAnsi="Arial" w:cs="Arial"/>
        </w:rPr>
        <w:t xml:space="preserve"> permitem um melhor contorno da mucosa, tempo </w:t>
      </w:r>
      <w:proofErr w:type="spellStart"/>
      <w:r w:rsidRPr="0050072D">
        <w:rPr>
          <w:rFonts w:ascii="Arial" w:hAnsi="Arial" w:cs="Arial"/>
        </w:rPr>
        <w:t>cirúrgico</w:t>
      </w:r>
      <w:proofErr w:type="spellEnd"/>
      <w:r w:rsidRPr="0050072D">
        <w:rPr>
          <w:rFonts w:ascii="Arial" w:hAnsi="Arial" w:cs="Arial"/>
        </w:rPr>
        <w:t xml:space="preserve"> menor devido à </w:t>
      </w:r>
      <w:proofErr w:type="spellStart"/>
      <w:r w:rsidRPr="0050072D">
        <w:rPr>
          <w:rFonts w:ascii="Arial" w:hAnsi="Arial" w:cs="Arial"/>
        </w:rPr>
        <w:t>ausência</w:t>
      </w:r>
      <w:proofErr w:type="spellEnd"/>
      <w:r w:rsidRPr="0050072D">
        <w:rPr>
          <w:rFonts w:ascii="Arial" w:hAnsi="Arial" w:cs="Arial"/>
        </w:rPr>
        <w:t xml:space="preserve"> de suturas e maior estabilidade dimensional dos tecidos duros e moles devido à </w:t>
      </w:r>
      <w:proofErr w:type="spellStart"/>
      <w:r w:rsidRPr="0050072D">
        <w:rPr>
          <w:rFonts w:ascii="Arial" w:hAnsi="Arial" w:cs="Arial"/>
        </w:rPr>
        <w:t>ausência</w:t>
      </w:r>
      <w:proofErr w:type="spellEnd"/>
      <w:r w:rsidRPr="0050072D">
        <w:rPr>
          <w:rFonts w:ascii="Arial" w:hAnsi="Arial" w:cs="Arial"/>
        </w:rPr>
        <w:t xml:space="preserve"> de retalho </w:t>
      </w:r>
      <w:proofErr w:type="spellStart"/>
      <w:r w:rsidRPr="0050072D">
        <w:rPr>
          <w:rFonts w:ascii="Arial" w:hAnsi="Arial" w:cs="Arial"/>
        </w:rPr>
        <w:t>mucoperiostal</w:t>
      </w:r>
      <w:proofErr w:type="spellEnd"/>
      <w:r w:rsidR="002215D1" w:rsidRPr="0050072D">
        <w:rPr>
          <w:rFonts w:ascii="Arial" w:hAnsi="Arial" w:cs="Arial"/>
        </w:rPr>
        <w:t>. (MISCH C. ET AL, 2003)</w:t>
      </w:r>
    </w:p>
    <w:p w:rsidR="00C61560" w:rsidRPr="0050072D" w:rsidRDefault="00C61560" w:rsidP="002E26F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Nas áreas de comprometimento estético, é orientado uma inclinação palatina ou lingua</w:t>
      </w:r>
      <w:r w:rsidR="002215D1" w:rsidRPr="0050072D">
        <w:rPr>
          <w:rFonts w:ascii="Arial" w:hAnsi="Arial" w:cs="Arial"/>
        </w:rPr>
        <w:t>l. (</w:t>
      </w:r>
      <w:r w:rsidR="002215D1" w:rsidRPr="0050072D">
        <w:rPr>
          <w:rFonts w:ascii="Arial" w:hAnsi="Arial" w:cs="Arial"/>
          <w:lang w:val="en-US"/>
        </w:rPr>
        <w:t>FONSECA, A. ET AL. 2014)</w:t>
      </w:r>
    </w:p>
    <w:p w:rsidR="002215D1" w:rsidRPr="0050072D" w:rsidRDefault="002215D1" w:rsidP="002215D1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:rsidR="00236B2E" w:rsidRPr="0050072D" w:rsidRDefault="002215D1" w:rsidP="002215D1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       </w:t>
      </w:r>
      <w:r w:rsidR="00C61560" w:rsidRPr="0050072D">
        <w:rPr>
          <w:rFonts w:ascii="Arial" w:hAnsi="Arial" w:cs="Arial"/>
          <w:noProof/>
        </w:rPr>
        <w:drawing>
          <wp:inline distT="0" distB="0" distL="0" distR="0">
            <wp:extent cx="4231689" cy="3019647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Tela 2019-07-10 às 09.36.4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247" cy="307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5D1" w:rsidRPr="0050072D" w:rsidRDefault="002215D1" w:rsidP="00236B2E">
      <w:pPr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</w:p>
    <w:p w:rsidR="002215D1" w:rsidRPr="0050072D" w:rsidRDefault="00C61560" w:rsidP="002215D1">
      <w:pPr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 w:rsidRPr="0050072D">
        <w:rPr>
          <w:rFonts w:ascii="Arial" w:hAnsi="Arial" w:cs="Arial"/>
        </w:rPr>
        <w:t>Imagem</w:t>
      </w:r>
      <w:r w:rsidR="00234100" w:rsidRPr="0050072D">
        <w:rPr>
          <w:rFonts w:ascii="Arial" w:hAnsi="Arial" w:cs="Arial"/>
        </w:rPr>
        <w:t xml:space="preserve"> 3</w:t>
      </w:r>
      <w:r w:rsidRPr="0050072D">
        <w:rPr>
          <w:rFonts w:ascii="Arial" w:hAnsi="Arial" w:cs="Arial"/>
        </w:rPr>
        <w:t xml:space="preserve">: Um </w:t>
      </w:r>
      <w:proofErr w:type="spellStart"/>
      <w:r w:rsidRPr="0050072D">
        <w:rPr>
          <w:rFonts w:ascii="Arial" w:hAnsi="Arial" w:cs="Arial"/>
        </w:rPr>
        <w:t>punch</w:t>
      </w:r>
      <w:proofErr w:type="spellEnd"/>
      <w:r w:rsidRPr="0050072D">
        <w:rPr>
          <w:rFonts w:ascii="Arial" w:hAnsi="Arial" w:cs="Arial"/>
        </w:rPr>
        <w:t xml:space="preserve"> tecidual sendo usado para expor o implante. (Figura retirada do artigo: Soft </w:t>
      </w:r>
      <w:proofErr w:type="spellStart"/>
      <w:r w:rsidRPr="0050072D">
        <w:rPr>
          <w:rFonts w:ascii="Arial" w:hAnsi="Arial" w:cs="Arial"/>
        </w:rPr>
        <w:t>tissue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enhancement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around</w:t>
      </w:r>
      <w:proofErr w:type="spellEnd"/>
      <w:r w:rsidRPr="0050072D">
        <w:rPr>
          <w:rFonts w:ascii="Arial" w:hAnsi="Arial" w:cs="Arial"/>
        </w:rPr>
        <w:t xml:space="preserve"> dental </w:t>
      </w:r>
      <w:proofErr w:type="spellStart"/>
      <w:r w:rsidRPr="0050072D">
        <w:rPr>
          <w:rFonts w:ascii="Arial" w:hAnsi="Arial" w:cs="Arial"/>
        </w:rPr>
        <w:t>implants</w:t>
      </w:r>
      <w:proofErr w:type="spellEnd"/>
      <w:r w:rsidRPr="0050072D">
        <w:rPr>
          <w:rFonts w:ascii="Arial" w:hAnsi="Arial" w:cs="Arial"/>
        </w:rPr>
        <w:t xml:space="preserve"> – </w:t>
      </w:r>
      <w:proofErr w:type="spellStart"/>
      <w:r w:rsidRPr="0050072D">
        <w:rPr>
          <w:rFonts w:ascii="Arial" w:hAnsi="Arial" w:cs="Arial"/>
        </w:rPr>
        <w:t>Palacci</w:t>
      </w:r>
      <w:proofErr w:type="spellEnd"/>
      <w:r w:rsidRPr="0050072D">
        <w:rPr>
          <w:rFonts w:ascii="Arial" w:hAnsi="Arial" w:cs="Arial"/>
        </w:rPr>
        <w:t xml:space="preserve"> e </w:t>
      </w:r>
      <w:proofErr w:type="spellStart"/>
      <w:r w:rsidRPr="0050072D">
        <w:rPr>
          <w:rFonts w:ascii="Arial" w:hAnsi="Arial" w:cs="Arial"/>
        </w:rPr>
        <w:t>Nowzari</w:t>
      </w:r>
      <w:proofErr w:type="spellEnd"/>
      <w:r w:rsidRPr="0050072D">
        <w:rPr>
          <w:rFonts w:ascii="Arial" w:hAnsi="Arial" w:cs="Arial"/>
        </w:rPr>
        <w:t>, 2008)</w:t>
      </w:r>
    </w:p>
    <w:p w:rsidR="002215D1" w:rsidRPr="0050072D" w:rsidRDefault="002215D1" w:rsidP="002215D1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:rsidR="002215D1" w:rsidRPr="0050072D" w:rsidRDefault="000072E6" w:rsidP="002215D1">
      <w:pPr>
        <w:spacing w:before="100" w:beforeAutospacing="1" w:after="100" w:afterAutospacing="1" w:line="360" w:lineRule="auto"/>
        <w:rPr>
          <w:rFonts w:ascii="Arial" w:hAnsi="Arial" w:cs="Arial"/>
          <w:b/>
          <w:bCs/>
        </w:rPr>
      </w:pPr>
      <w:r w:rsidRPr="0050072D">
        <w:rPr>
          <w:rFonts w:ascii="Arial" w:hAnsi="Arial" w:cs="Arial"/>
          <w:b/>
          <w:bCs/>
        </w:rPr>
        <w:lastRenderedPageBreak/>
        <w:t>3.</w:t>
      </w:r>
      <w:r w:rsidR="002215D1" w:rsidRPr="0050072D">
        <w:rPr>
          <w:rFonts w:ascii="Arial" w:hAnsi="Arial" w:cs="Arial"/>
          <w:b/>
          <w:bCs/>
        </w:rPr>
        <w:t>5</w:t>
      </w:r>
      <w:r w:rsidRPr="0050072D">
        <w:rPr>
          <w:rFonts w:ascii="Arial" w:hAnsi="Arial" w:cs="Arial"/>
          <w:b/>
          <w:bCs/>
        </w:rPr>
        <w:t>.</w:t>
      </w:r>
      <w:r w:rsidR="00A01862" w:rsidRPr="0050072D">
        <w:rPr>
          <w:rFonts w:ascii="Arial" w:hAnsi="Arial" w:cs="Arial"/>
          <w:b/>
          <w:bCs/>
        </w:rPr>
        <w:t>2</w:t>
      </w:r>
      <w:r w:rsidRPr="0050072D">
        <w:rPr>
          <w:rFonts w:ascii="Arial" w:hAnsi="Arial" w:cs="Arial"/>
          <w:b/>
          <w:bCs/>
        </w:rPr>
        <w:t xml:space="preserve"> Técnica </w:t>
      </w:r>
      <w:r w:rsidR="00A01862" w:rsidRPr="0050072D">
        <w:rPr>
          <w:rFonts w:ascii="Arial" w:hAnsi="Arial" w:cs="Arial"/>
          <w:b/>
          <w:bCs/>
        </w:rPr>
        <w:t>do deslocamento apical do retalho</w:t>
      </w:r>
      <w:r w:rsidRPr="0050072D">
        <w:rPr>
          <w:rFonts w:ascii="Arial" w:hAnsi="Arial" w:cs="Arial"/>
          <w:b/>
          <w:bCs/>
        </w:rPr>
        <w:t>:</w:t>
      </w:r>
    </w:p>
    <w:p w:rsidR="001C045D" w:rsidRPr="0050072D" w:rsidRDefault="00234100" w:rsidP="002215D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proofErr w:type="spellStart"/>
      <w:r w:rsidRPr="0050072D">
        <w:rPr>
          <w:rFonts w:ascii="Arial" w:hAnsi="Arial" w:cs="Arial"/>
          <w:position w:val="-2"/>
        </w:rPr>
        <w:t>Mateos</w:t>
      </w:r>
      <w:proofErr w:type="spellEnd"/>
      <w:r w:rsidRPr="0050072D">
        <w:rPr>
          <w:rFonts w:ascii="Arial" w:hAnsi="Arial" w:cs="Arial"/>
          <w:position w:val="-2"/>
        </w:rPr>
        <w:t xml:space="preserve"> L (2003) </w:t>
      </w:r>
      <w:r w:rsidRPr="0050072D">
        <w:rPr>
          <w:rFonts w:ascii="Arial" w:hAnsi="Arial" w:cs="Arial"/>
        </w:rPr>
        <w:t>apresent</w:t>
      </w:r>
      <w:r w:rsidR="00F0650E" w:rsidRPr="0050072D">
        <w:rPr>
          <w:rFonts w:ascii="Arial" w:hAnsi="Arial" w:cs="Arial"/>
        </w:rPr>
        <w:t>ou</w:t>
      </w:r>
      <w:r w:rsidRPr="0050072D">
        <w:rPr>
          <w:rFonts w:ascii="Arial" w:hAnsi="Arial" w:cs="Arial"/>
        </w:rPr>
        <w:t xml:space="preserve"> uma </w:t>
      </w:r>
      <w:proofErr w:type="spellStart"/>
      <w:r w:rsidRPr="0050072D">
        <w:rPr>
          <w:rFonts w:ascii="Arial" w:hAnsi="Arial" w:cs="Arial"/>
        </w:rPr>
        <w:t>técnica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cirúrgica</w:t>
      </w:r>
      <w:proofErr w:type="spellEnd"/>
      <w:r w:rsidRPr="0050072D">
        <w:rPr>
          <w:rFonts w:ascii="Arial" w:hAnsi="Arial" w:cs="Arial"/>
        </w:rPr>
        <w:t xml:space="preserve"> que consiste em realizar uma </w:t>
      </w:r>
      <w:proofErr w:type="spellStart"/>
      <w:r w:rsidRPr="0050072D">
        <w:rPr>
          <w:rFonts w:ascii="Arial" w:hAnsi="Arial" w:cs="Arial"/>
        </w:rPr>
        <w:t>incisão</w:t>
      </w:r>
      <w:proofErr w:type="spellEnd"/>
      <w:r w:rsidRPr="0050072D">
        <w:rPr>
          <w:rFonts w:ascii="Arial" w:hAnsi="Arial" w:cs="Arial"/>
        </w:rPr>
        <w:t xml:space="preserve"> supra cristal sobre a mucosa </w:t>
      </w:r>
      <w:proofErr w:type="spellStart"/>
      <w:r w:rsidRPr="0050072D">
        <w:rPr>
          <w:rFonts w:ascii="Arial" w:hAnsi="Arial" w:cs="Arial"/>
        </w:rPr>
        <w:t>ceratinizada</w:t>
      </w:r>
      <w:proofErr w:type="spellEnd"/>
      <w:r w:rsidRPr="0050072D">
        <w:rPr>
          <w:rFonts w:ascii="Arial" w:hAnsi="Arial" w:cs="Arial"/>
        </w:rPr>
        <w:t xml:space="preserve"> </w:t>
      </w:r>
      <w:r w:rsidRPr="0050072D">
        <w:rPr>
          <w:rFonts w:ascii="Arial" w:hAnsi="Arial" w:cs="Arial"/>
          <w:position w:val="2"/>
        </w:rPr>
        <w:t xml:space="preserve">e promover o deslocamento de </w:t>
      </w:r>
      <w:r w:rsidRPr="0050072D">
        <w:rPr>
          <w:rFonts w:ascii="Arial" w:hAnsi="Arial" w:cs="Arial"/>
        </w:rPr>
        <w:t xml:space="preserve">um retalho de espessura parcial para, posteriormente, ser reposicionado na </w:t>
      </w:r>
      <w:proofErr w:type="spellStart"/>
      <w:r w:rsidRPr="0050072D">
        <w:rPr>
          <w:rFonts w:ascii="Arial" w:hAnsi="Arial" w:cs="Arial"/>
        </w:rPr>
        <w:t>posição</w:t>
      </w:r>
      <w:proofErr w:type="spellEnd"/>
      <w:r w:rsidRPr="0050072D">
        <w:rPr>
          <w:rFonts w:ascii="Arial" w:hAnsi="Arial" w:cs="Arial"/>
        </w:rPr>
        <w:t xml:space="preserve"> original ou </w:t>
      </w:r>
      <w:r w:rsidRPr="0050072D">
        <w:rPr>
          <w:rFonts w:ascii="Arial" w:hAnsi="Arial" w:cs="Arial"/>
          <w:position w:val="-2"/>
        </w:rPr>
        <w:t xml:space="preserve">mais apical, com </w:t>
      </w:r>
      <w:r w:rsidRPr="0050072D">
        <w:rPr>
          <w:rFonts w:ascii="Arial" w:hAnsi="Arial" w:cs="Arial"/>
        </w:rPr>
        <w:t xml:space="preserve">o </w:t>
      </w:r>
      <w:proofErr w:type="spellStart"/>
      <w:r w:rsidRPr="0050072D">
        <w:rPr>
          <w:rFonts w:ascii="Arial" w:hAnsi="Arial" w:cs="Arial"/>
        </w:rPr>
        <w:t>periósteo</w:t>
      </w:r>
      <w:proofErr w:type="spellEnd"/>
      <w:r w:rsidRPr="0050072D">
        <w:rPr>
          <w:rFonts w:ascii="Arial" w:hAnsi="Arial" w:cs="Arial"/>
        </w:rPr>
        <w:t xml:space="preserve"> servindo de ancoragem na hora da sutura.</w:t>
      </w:r>
    </w:p>
    <w:p w:rsidR="00A01862" w:rsidRPr="0050072D" w:rsidRDefault="00234100" w:rsidP="00236B2E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 Uma faixa de mucosa </w:t>
      </w:r>
      <w:proofErr w:type="spellStart"/>
      <w:r w:rsidRPr="0050072D">
        <w:rPr>
          <w:rFonts w:ascii="Arial" w:hAnsi="Arial" w:cs="Arial"/>
          <w:position w:val="-2"/>
        </w:rPr>
        <w:t>ceratinizada</w:t>
      </w:r>
      <w:proofErr w:type="spellEnd"/>
      <w:r w:rsidRPr="0050072D">
        <w:rPr>
          <w:rFonts w:ascii="Arial" w:hAnsi="Arial" w:cs="Arial"/>
          <w:position w:val="-2"/>
        </w:rPr>
        <w:t xml:space="preserve"> </w:t>
      </w:r>
      <w:r w:rsidRPr="0050072D">
        <w:rPr>
          <w:rFonts w:ascii="Arial" w:hAnsi="Arial" w:cs="Arial"/>
        </w:rPr>
        <w:t xml:space="preserve">pode ser conseguida com a reposição apical do retalho sendo que outras vantagens </w:t>
      </w:r>
      <w:proofErr w:type="spellStart"/>
      <w:r w:rsidRPr="0050072D">
        <w:rPr>
          <w:rFonts w:ascii="Arial" w:hAnsi="Arial" w:cs="Arial"/>
          <w:position w:val="-2"/>
        </w:rPr>
        <w:t>também</w:t>
      </w:r>
      <w:proofErr w:type="spellEnd"/>
      <w:r w:rsidRPr="0050072D">
        <w:rPr>
          <w:rFonts w:ascii="Arial" w:hAnsi="Arial" w:cs="Arial"/>
          <w:position w:val="-2"/>
        </w:rPr>
        <w:t xml:space="preserve"> podem ser obtidas com a </w:t>
      </w:r>
      <w:r w:rsidRPr="0050072D">
        <w:rPr>
          <w:rFonts w:ascii="Arial" w:hAnsi="Arial" w:cs="Arial"/>
        </w:rPr>
        <w:t xml:space="preserve">utilização desta </w:t>
      </w:r>
      <w:proofErr w:type="spellStart"/>
      <w:r w:rsidRPr="0050072D">
        <w:rPr>
          <w:rFonts w:ascii="Arial" w:hAnsi="Arial" w:cs="Arial"/>
        </w:rPr>
        <w:t>técnica</w:t>
      </w:r>
      <w:proofErr w:type="spellEnd"/>
      <w:r w:rsidRPr="0050072D">
        <w:rPr>
          <w:rFonts w:ascii="Arial" w:hAnsi="Arial" w:cs="Arial"/>
        </w:rPr>
        <w:t xml:space="preserve"> como: reabertura do implante,</w:t>
      </w:r>
      <w:r w:rsidR="00F0650E" w:rsidRPr="0050072D">
        <w:rPr>
          <w:rFonts w:ascii="Arial" w:hAnsi="Arial" w:cs="Arial"/>
        </w:rPr>
        <w:t xml:space="preserve"> aprofundamento do vestíbulo, etc. O tempo de cicatrização para o procedimento cirúrgico varia de 7 a 10 dia</w:t>
      </w:r>
      <w:r w:rsidR="002215D1" w:rsidRPr="0050072D">
        <w:rPr>
          <w:rFonts w:ascii="Arial" w:hAnsi="Arial" w:cs="Arial"/>
        </w:rPr>
        <w:t>s. (</w:t>
      </w:r>
      <w:proofErr w:type="spellStart"/>
      <w:r w:rsidR="002215D1" w:rsidRPr="0050072D">
        <w:rPr>
          <w:rFonts w:ascii="Arial" w:hAnsi="Arial" w:cs="Arial"/>
          <w:bCs/>
          <w:iCs/>
        </w:rPr>
        <w:t>Schultze</w:t>
      </w:r>
      <w:proofErr w:type="spellEnd"/>
      <w:r w:rsidR="002215D1" w:rsidRPr="0050072D">
        <w:rPr>
          <w:rFonts w:ascii="Arial" w:hAnsi="Arial" w:cs="Arial"/>
          <w:bCs/>
          <w:iCs/>
        </w:rPr>
        <w:t xml:space="preserve"> M. et al</w:t>
      </w:r>
      <w:r w:rsidR="00FF1FFD" w:rsidRPr="0050072D">
        <w:rPr>
          <w:rFonts w:ascii="Arial" w:hAnsi="Arial" w:cs="Arial"/>
          <w:bCs/>
          <w:iCs/>
        </w:rPr>
        <w:t>, 2005)</w:t>
      </w:r>
    </w:p>
    <w:p w:rsidR="00A01862" w:rsidRPr="0050072D" w:rsidRDefault="00A01862" w:rsidP="00A01862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O deslocamento apical do retalho permite controlar a boa </w:t>
      </w:r>
      <w:proofErr w:type="spellStart"/>
      <w:r w:rsidRPr="0050072D">
        <w:rPr>
          <w:rFonts w:ascii="Arial" w:hAnsi="Arial" w:cs="Arial"/>
        </w:rPr>
        <w:t>integração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óssea</w:t>
      </w:r>
      <w:proofErr w:type="spellEnd"/>
      <w:r w:rsidRPr="0050072D">
        <w:rPr>
          <w:rFonts w:ascii="Arial" w:hAnsi="Arial" w:cs="Arial"/>
        </w:rPr>
        <w:t xml:space="preserve"> do implante, posicionar os tecidos moles em </w:t>
      </w:r>
      <w:proofErr w:type="spellStart"/>
      <w:r w:rsidRPr="0050072D">
        <w:rPr>
          <w:rFonts w:ascii="Arial" w:hAnsi="Arial" w:cs="Arial"/>
        </w:rPr>
        <w:t>função</w:t>
      </w:r>
      <w:proofErr w:type="spellEnd"/>
      <w:r w:rsidRPr="0050072D">
        <w:rPr>
          <w:rFonts w:ascii="Arial" w:hAnsi="Arial" w:cs="Arial"/>
        </w:rPr>
        <w:t xml:space="preserve"> do pilar de </w:t>
      </w:r>
      <w:proofErr w:type="spellStart"/>
      <w:r w:rsidRPr="0050072D">
        <w:rPr>
          <w:rFonts w:ascii="Arial" w:hAnsi="Arial" w:cs="Arial"/>
        </w:rPr>
        <w:t>cicatrização</w:t>
      </w:r>
      <w:proofErr w:type="spellEnd"/>
      <w:r w:rsidRPr="0050072D">
        <w:rPr>
          <w:rFonts w:ascii="Arial" w:hAnsi="Arial" w:cs="Arial"/>
        </w:rPr>
        <w:t xml:space="preserve"> selecionado e, principalmente, deslocar </w:t>
      </w:r>
      <w:proofErr w:type="spellStart"/>
      <w:r w:rsidRPr="0050072D">
        <w:rPr>
          <w:rFonts w:ascii="Arial" w:hAnsi="Arial" w:cs="Arial"/>
        </w:rPr>
        <w:t>apicalmente</w:t>
      </w:r>
      <w:proofErr w:type="spellEnd"/>
      <w:r w:rsidRPr="0050072D">
        <w:rPr>
          <w:rFonts w:ascii="Arial" w:hAnsi="Arial" w:cs="Arial"/>
        </w:rPr>
        <w:t xml:space="preserve"> </w:t>
      </w:r>
      <w:proofErr w:type="gramStart"/>
      <w:r w:rsidRPr="0050072D">
        <w:rPr>
          <w:rFonts w:ascii="Arial" w:hAnsi="Arial" w:cs="Arial"/>
        </w:rPr>
        <w:t>na vestibular</w:t>
      </w:r>
      <w:proofErr w:type="gramEnd"/>
      <w:r w:rsidRPr="0050072D">
        <w:rPr>
          <w:rFonts w:ascii="Arial" w:hAnsi="Arial" w:cs="Arial"/>
        </w:rPr>
        <w:t xml:space="preserve"> (e/ ou na lingual) tecido queratinizado da crist</w:t>
      </w:r>
      <w:r w:rsidR="00FF1FFD" w:rsidRPr="0050072D">
        <w:rPr>
          <w:rFonts w:ascii="Arial" w:hAnsi="Arial" w:cs="Arial"/>
        </w:rPr>
        <w:t>a. (</w:t>
      </w:r>
      <w:r w:rsidR="00FF1FFD" w:rsidRPr="0050072D">
        <w:rPr>
          <w:rFonts w:ascii="Arial" w:hAnsi="Arial" w:cs="Arial"/>
          <w:bCs/>
          <w:iCs/>
        </w:rPr>
        <w:t>SCLAR A, 2015)</w:t>
      </w:r>
    </w:p>
    <w:p w:rsidR="00234100" w:rsidRPr="0050072D" w:rsidRDefault="00234100" w:rsidP="00234100">
      <w:pPr>
        <w:spacing w:before="100" w:beforeAutospacing="1" w:after="100" w:afterAutospacing="1" w:line="360" w:lineRule="auto"/>
        <w:ind w:firstLine="708"/>
        <w:jc w:val="center"/>
        <w:rPr>
          <w:rFonts w:ascii="Arial" w:hAnsi="Arial" w:cs="Arial"/>
        </w:rPr>
      </w:pPr>
      <w:r w:rsidRPr="0050072D">
        <w:rPr>
          <w:rFonts w:ascii="Arial" w:hAnsi="Arial" w:cs="Arial"/>
          <w:noProof/>
        </w:rPr>
        <w:drawing>
          <wp:inline distT="0" distB="0" distL="0" distR="0">
            <wp:extent cx="4858115" cy="3251200"/>
            <wp:effectExtent l="0" t="0" r="635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Tela 2019-07-10 às 09.51.3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09" cy="32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072D">
        <w:rPr>
          <w:rFonts w:ascii="Arial" w:hAnsi="Arial" w:cs="Arial"/>
        </w:rPr>
        <w:t xml:space="preserve">       </w:t>
      </w:r>
    </w:p>
    <w:p w:rsidR="00234100" w:rsidRPr="0050072D" w:rsidRDefault="00234100" w:rsidP="002C28C4">
      <w:pPr>
        <w:pStyle w:val="NormalWeb"/>
        <w:jc w:val="center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Imagem 4: Retalho posicionado </w:t>
      </w:r>
      <w:proofErr w:type="spellStart"/>
      <w:r w:rsidRPr="0050072D">
        <w:rPr>
          <w:rFonts w:ascii="Arial" w:hAnsi="Arial" w:cs="Arial"/>
        </w:rPr>
        <w:t>apicalmente</w:t>
      </w:r>
      <w:proofErr w:type="spellEnd"/>
      <w:r w:rsidRPr="0050072D">
        <w:rPr>
          <w:rFonts w:ascii="Arial" w:hAnsi="Arial" w:cs="Arial"/>
        </w:rPr>
        <w:t xml:space="preserve"> no implante unitário . (Imagem retirada de Borghetti, 2002. </w:t>
      </w:r>
      <w:proofErr w:type="gramStart"/>
      <w:r w:rsidRPr="0050072D">
        <w:rPr>
          <w:rFonts w:ascii="Arial" w:hAnsi="Arial" w:cs="Arial"/>
        </w:rPr>
        <w:t>p.427 )</w:t>
      </w:r>
      <w:proofErr w:type="gramEnd"/>
      <w:r w:rsidRPr="0050072D">
        <w:rPr>
          <w:rFonts w:ascii="Arial" w:hAnsi="Arial" w:cs="Arial"/>
        </w:rPr>
        <w:t xml:space="preserve">           </w:t>
      </w:r>
    </w:p>
    <w:p w:rsidR="00234100" w:rsidRPr="0050072D" w:rsidRDefault="00234100" w:rsidP="00234100">
      <w:pPr>
        <w:spacing w:before="100" w:beforeAutospacing="1" w:after="100" w:afterAutospacing="1" w:line="360" w:lineRule="auto"/>
        <w:ind w:firstLine="708"/>
        <w:jc w:val="center"/>
        <w:rPr>
          <w:rFonts w:ascii="Arial" w:hAnsi="Arial" w:cs="Arial"/>
        </w:rPr>
      </w:pPr>
      <w:r w:rsidRPr="0050072D">
        <w:rPr>
          <w:rFonts w:ascii="Arial" w:hAnsi="Arial" w:cs="Arial"/>
        </w:rPr>
        <w:lastRenderedPageBreak/>
        <w:t xml:space="preserve">   </w:t>
      </w:r>
      <w:r w:rsidRPr="0050072D">
        <w:rPr>
          <w:rFonts w:ascii="Arial" w:hAnsi="Arial" w:cs="Arial"/>
          <w:noProof/>
        </w:rPr>
        <w:drawing>
          <wp:inline distT="0" distB="0" distL="0" distR="0">
            <wp:extent cx="4445149" cy="2865120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Tela 2019-07-10 às 09.54.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975" cy="29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8C4" w:rsidRPr="0050072D" w:rsidRDefault="002C28C4" w:rsidP="00234100">
      <w:pPr>
        <w:pStyle w:val="NormalWeb"/>
        <w:jc w:val="center"/>
        <w:rPr>
          <w:rFonts w:ascii="Arial" w:hAnsi="Arial" w:cs="Arial"/>
        </w:rPr>
      </w:pPr>
    </w:p>
    <w:p w:rsidR="00234100" w:rsidRPr="0050072D" w:rsidRDefault="00234100" w:rsidP="00234100">
      <w:pPr>
        <w:pStyle w:val="NormalWeb"/>
        <w:jc w:val="center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Imagem 5: Posicionamento apical do </w:t>
      </w:r>
      <w:proofErr w:type="gramStart"/>
      <w:r w:rsidRPr="0050072D">
        <w:rPr>
          <w:rFonts w:ascii="Arial" w:hAnsi="Arial" w:cs="Arial"/>
        </w:rPr>
        <w:t>retalho .</w:t>
      </w:r>
      <w:proofErr w:type="gramEnd"/>
      <w:r w:rsidRPr="0050072D">
        <w:rPr>
          <w:rFonts w:ascii="Arial" w:hAnsi="Arial" w:cs="Arial"/>
        </w:rPr>
        <w:t xml:space="preserve"> (Imagem retirada de Borghetti, 2002. p.427 )</w:t>
      </w:r>
    </w:p>
    <w:p w:rsidR="00236B2E" w:rsidRPr="0050072D" w:rsidRDefault="00236B2E" w:rsidP="000072E6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:rsidR="00A01862" w:rsidRPr="0050072D" w:rsidRDefault="00A01862" w:rsidP="000072E6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</w:rPr>
      </w:pPr>
      <w:r w:rsidRPr="0050072D">
        <w:rPr>
          <w:rFonts w:ascii="Arial" w:hAnsi="Arial" w:cs="Arial"/>
          <w:b/>
          <w:bCs/>
        </w:rPr>
        <w:t>3.</w:t>
      </w:r>
      <w:r w:rsidR="002215D1" w:rsidRPr="0050072D">
        <w:rPr>
          <w:rFonts w:ascii="Arial" w:hAnsi="Arial" w:cs="Arial"/>
          <w:b/>
          <w:bCs/>
        </w:rPr>
        <w:t>5</w:t>
      </w:r>
      <w:r w:rsidRPr="0050072D">
        <w:rPr>
          <w:rFonts w:ascii="Arial" w:hAnsi="Arial" w:cs="Arial"/>
          <w:b/>
          <w:bCs/>
        </w:rPr>
        <w:t>.3 Técnica da dobra cirúrgica:</w:t>
      </w:r>
    </w:p>
    <w:p w:rsidR="00E16649" w:rsidRPr="0050072D" w:rsidRDefault="00E16649" w:rsidP="00E16649">
      <w:pPr>
        <w:rPr>
          <w:rFonts w:ascii="Arial" w:hAnsi="Arial" w:cs="Arial"/>
        </w:rPr>
      </w:pPr>
    </w:p>
    <w:p w:rsidR="00A20361" w:rsidRPr="0050072D" w:rsidRDefault="00E16649" w:rsidP="00A20361">
      <w:pPr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Essa é uma técnica de manipulação dos tecidos moles,</w:t>
      </w:r>
      <w:r w:rsidR="00A20361" w:rsidRPr="0050072D">
        <w:rPr>
          <w:rFonts w:ascii="Arial" w:hAnsi="Arial" w:cs="Arial"/>
        </w:rPr>
        <w:t xml:space="preserve"> que permite</w:t>
      </w:r>
      <w:r w:rsidRPr="0050072D">
        <w:rPr>
          <w:rFonts w:ascii="Arial" w:hAnsi="Arial" w:cs="Arial"/>
        </w:rPr>
        <w:t xml:space="preserve"> </w:t>
      </w:r>
      <w:r w:rsidR="00A20361" w:rsidRPr="0050072D">
        <w:rPr>
          <w:rFonts w:ascii="Arial" w:hAnsi="Arial" w:cs="Arial"/>
        </w:rPr>
        <w:t xml:space="preserve">aumentar a espessura de gengiva queratinizada por vestibular, obtendo também </w:t>
      </w:r>
      <w:r w:rsidR="00F030DF" w:rsidRPr="0050072D">
        <w:rPr>
          <w:rFonts w:ascii="Arial" w:hAnsi="Arial" w:cs="Arial"/>
        </w:rPr>
        <w:t>consequentemente</w:t>
      </w:r>
      <w:r w:rsidR="00A20361" w:rsidRPr="0050072D">
        <w:rPr>
          <w:rFonts w:ascii="Arial" w:hAnsi="Arial" w:cs="Arial"/>
        </w:rPr>
        <w:t>, um ganho em altura, corrigindo a concavidade vestibular apresentada no periodonto de proteção do implante</w:t>
      </w:r>
      <w:r w:rsidRPr="0050072D">
        <w:rPr>
          <w:rFonts w:ascii="Arial" w:hAnsi="Arial" w:cs="Arial"/>
        </w:rPr>
        <w:t xml:space="preserve">, sem a necessidade de enxertos gengivais ou </w:t>
      </w:r>
      <w:r w:rsidR="00A20361" w:rsidRPr="0050072D">
        <w:rPr>
          <w:rFonts w:ascii="Arial" w:hAnsi="Arial" w:cs="Arial"/>
        </w:rPr>
        <w:t>ósse</w:t>
      </w:r>
      <w:r w:rsidR="00FF1FFD" w:rsidRPr="0050072D">
        <w:rPr>
          <w:rFonts w:ascii="Arial" w:hAnsi="Arial" w:cs="Arial"/>
        </w:rPr>
        <w:t>o. (THAYS C, 2014)</w:t>
      </w:r>
    </w:p>
    <w:p w:rsidR="00A20361" w:rsidRPr="0050072D" w:rsidRDefault="00A20361" w:rsidP="00A20361">
      <w:pPr>
        <w:spacing w:line="360" w:lineRule="auto"/>
        <w:ind w:firstLine="708"/>
        <w:jc w:val="both"/>
        <w:rPr>
          <w:rFonts w:ascii="Arial" w:hAnsi="Arial" w:cs="Arial"/>
        </w:rPr>
      </w:pPr>
    </w:p>
    <w:p w:rsidR="00B60A9D" w:rsidRPr="0050072D" w:rsidRDefault="00E16649" w:rsidP="00F0650E">
      <w:pPr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Essa </w:t>
      </w:r>
      <w:proofErr w:type="spellStart"/>
      <w:r w:rsidRPr="0050072D">
        <w:rPr>
          <w:rFonts w:ascii="Arial" w:hAnsi="Arial" w:cs="Arial"/>
        </w:rPr>
        <w:t>técnica</w:t>
      </w:r>
      <w:proofErr w:type="spellEnd"/>
      <w:r w:rsidRPr="0050072D">
        <w:rPr>
          <w:rFonts w:ascii="Arial" w:hAnsi="Arial" w:cs="Arial"/>
        </w:rPr>
        <w:t xml:space="preserve"> é feita </w:t>
      </w:r>
      <w:proofErr w:type="spellStart"/>
      <w:r w:rsidRPr="0050072D">
        <w:rPr>
          <w:rFonts w:ascii="Arial" w:hAnsi="Arial" w:cs="Arial"/>
        </w:rPr>
        <w:t>através</w:t>
      </w:r>
      <w:proofErr w:type="spellEnd"/>
      <w:r w:rsidRPr="0050072D">
        <w:rPr>
          <w:rFonts w:ascii="Arial" w:hAnsi="Arial" w:cs="Arial"/>
        </w:rPr>
        <w:t xml:space="preserve"> da </w:t>
      </w:r>
      <w:proofErr w:type="spellStart"/>
      <w:r w:rsidRPr="0050072D">
        <w:rPr>
          <w:rFonts w:ascii="Arial" w:hAnsi="Arial" w:cs="Arial"/>
        </w:rPr>
        <w:t>aplicação</w:t>
      </w:r>
      <w:proofErr w:type="spellEnd"/>
      <w:r w:rsidRPr="0050072D">
        <w:rPr>
          <w:rFonts w:ascii="Arial" w:hAnsi="Arial" w:cs="Arial"/>
        </w:rPr>
        <w:t xml:space="preserve"> de uma dobra </w:t>
      </w:r>
      <w:proofErr w:type="spellStart"/>
      <w:r w:rsidRPr="0050072D">
        <w:rPr>
          <w:rFonts w:ascii="Arial" w:hAnsi="Arial" w:cs="Arial"/>
        </w:rPr>
        <w:t>cirúrgica</w:t>
      </w:r>
      <w:proofErr w:type="spellEnd"/>
      <w:r w:rsidRPr="0050072D">
        <w:rPr>
          <w:rFonts w:ascii="Arial" w:hAnsi="Arial" w:cs="Arial"/>
        </w:rPr>
        <w:t xml:space="preserve"> gengival no momento da reabertura do implante, para colocação de um </w:t>
      </w:r>
      <w:proofErr w:type="spellStart"/>
      <w:r w:rsidRPr="0050072D">
        <w:rPr>
          <w:rFonts w:ascii="Arial" w:hAnsi="Arial" w:cs="Arial"/>
        </w:rPr>
        <w:t>cicatrizador</w:t>
      </w:r>
      <w:proofErr w:type="spellEnd"/>
      <w:r w:rsidRPr="0050072D">
        <w:rPr>
          <w:rFonts w:ascii="Arial" w:hAnsi="Arial" w:cs="Arial"/>
        </w:rPr>
        <w:t xml:space="preserve"> ou de um componente </w:t>
      </w:r>
      <w:proofErr w:type="spellStart"/>
      <w:r w:rsidRPr="0050072D">
        <w:rPr>
          <w:rFonts w:ascii="Arial" w:hAnsi="Arial" w:cs="Arial"/>
        </w:rPr>
        <w:t>protético</w:t>
      </w:r>
      <w:proofErr w:type="spellEnd"/>
      <w:r w:rsidRPr="0050072D">
        <w:rPr>
          <w:rFonts w:ascii="Arial" w:hAnsi="Arial" w:cs="Arial"/>
        </w:rPr>
        <w:t xml:space="preserve"> ou uma coroa </w:t>
      </w:r>
      <w:proofErr w:type="spellStart"/>
      <w:r w:rsidRPr="0050072D">
        <w:rPr>
          <w:rFonts w:ascii="Arial" w:hAnsi="Arial" w:cs="Arial"/>
        </w:rPr>
        <w:t>provisóri</w:t>
      </w:r>
      <w:r w:rsidR="00FF1FFD" w:rsidRPr="0050072D">
        <w:rPr>
          <w:rFonts w:ascii="Arial" w:hAnsi="Arial" w:cs="Arial"/>
        </w:rPr>
        <w:t>a</w:t>
      </w:r>
      <w:proofErr w:type="spellEnd"/>
      <w:r w:rsidR="00FF1FFD" w:rsidRPr="0050072D">
        <w:rPr>
          <w:rFonts w:ascii="Arial" w:hAnsi="Arial" w:cs="Arial"/>
        </w:rPr>
        <w:t>. (LANG E</w:t>
      </w:r>
      <w:r w:rsidR="00FF1FFD" w:rsidRPr="0050072D">
        <w:rPr>
          <w:rFonts w:ascii="Arial" w:hAnsi="Arial" w:cs="Arial"/>
          <w:color w:val="000000" w:themeColor="text1"/>
          <w:shd w:val="clear" w:color="auto" w:fill="FFFFFF"/>
          <w:lang w:val="en-US"/>
        </w:rPr>
        <w:t> </w:t>
      </w:r>
      <w:r w:rsidR="00FF1FFD" w:rsidRPr="0050072D">
        <w:rPr>
          <w:rFonts w:ascii="Arial" w:hAnsi="Arial" w:cs="Arial"/>
          <w:color w:val="000000" w:themeColor="text1"/>
        </w:rPr>
        <w:t>LÖE</w:t>
      </w:r>
      <w:r w:rsidR="00FF1FFD" w:rsidRPr="0050072D">
        <w:rPr>
          <w:rFonts w:ascii="Arial" w:hAnsi="Arial" w:cs="Arial"/>
          <w:color w:val="000000" w:themeColor="text1"/>
          <w:shd w:val="clear" w:color="auto" w:fill="FFFFFF"/>
          <w:lang w:val="en-US"/>
        </w:rPr>
        <w:t xml:space="preserve"> 1972)</w:t>
      </w:r>
    </w:p>
    <w:p w:rsidR="00B60A9D" w:rsidRPr="0050072D" w:rsidRDefault="00B60A9D" w:rsidP="00F0650E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20361" w:rsidRPr="0050072D" w:rsidRDefault="00E16649" w:rsidP="00F0650E">
      <w:pPr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 Com uma </w:t>
      </w:r>
      <w:proofErr w:type="spellStart"/>
      <w:r w:rsidRPr="0050072D">
        <w:rPr>
          <w:rFonts w:ascii="Arial" w:hAnsi="Arial" w:cs="Arial"/>
        </w:rPr>
        <w:t>lâmina</w:t>
      </w:r>
      <w:proofErr w:type="spellEnd"/>
      <w:r w:rsidRPr="0050072D">
        <w:rPr>
          <w:rFonts w:ascii="Arial" w:hAnsi="Arial" w:cs="Arial"/>
        </w:rPr>
        <w:t xml:space="preserve"> de bisturi 15c, faz-se </w:t>
      </w:r>
      <w:proofErr w:type="spellStart"/>
      <w:r w:rsidRPr="0050072D">
        <w:rPr>
          <w:rFonts w:ascii="Arial" w:hAnsi="Arial" w:cs="Arial"/>
        </w:rPr>
        <w:t>incisão</w:t>
      </w:r>
      <w:proofErr w:type="spellEnd"/>
      <w:r w:rsidRPr="0050072D">
        <w:rPr>
          <w:rFonts w:ascii="Arial" w:hAnsi="Arial" w:cs="Arial"/>
        </w:rPr>
        <w:t xml:space="preserve"> no sulco gengival dos dentes vizinhos à </w:t>
      </w:r>
      <w:proofErr w:type="spellStart"/>
      <w:r w:rsidRPr="0050072D">
        <w:rPr>
          <w:rFonts w:ascii="Arial" w:hAnsi="Arial" w:cs="Arial"/>
        </w:rPr>
        <w:t>área</w:t>
      </w:r>
      <w:proofErr w:type="spellEnd"/>
      <w:r w:rsidRPr="0050072D">
        <w:rPr>
          <w:rFonts w:ascii="Arial" w:hAnsi="Arial" w:cs="Arial"/>
        </w:rPr>
        <w:t xml:space="preserve"> a ser aberta e outra </w:t>
      </w:r>
      <w:proofErr w:type="spellStart"/>
      <w:r w:rsidRPr="0050072D">
        <w:rPr>
          <w:rFonts w:ascii="Arial" w:hAnsi="Arial" w:cs="Arial"/>
        </w:rPr>
        <w:t>incisão</w:t>
      </w:r>
      <w:proofErr w:type="spellEnd"/>
      <w:r w:rsidRPr="0050072D">
        <w:rPr>
          <w:rFonts w:ascii="Arial" w:hAnsi="Arial" w:cs="Arial"/>
        </w:rPr>
        <w:t xml:space="preserve"> horizontal deslocada para palatina. Esta deverá ser feita a fim de obter tecido queratinizado do palato; sendo que o deslocamento desta </w:t>
      </w:r>
      <w:proofErr w:type="spellStart"/>
      <w:r w:rsidRPr="0050072D">
        <w:rPr>
          <w:rFonts w:ascii="Arial" w:hAnsi="Arial" w:cs="Arial"/>
        </w:rPr>
        <w:t>incisão</w:t>
      </w:r>
      <w:proofErr w:type="spellEnd"/>
      <w:r w:rsidRPr="0050072D">
        <w:rPr>
          <w:rFonts w:ascii="Arial" w:hAnsi="Arial" w:cs="Arial"/>
        </w:rPr>
        <w:t xml:space="preserve"> dependerá do quanto se necessita </w:t>
      </w:r>
      <w:r w:rsidRPr="0050072D">
        <w:rPr>
          <w:rFonts w:ascii="Arial" w:hAnsi="Arial" w:cs="Arial"/>
        </w:rPr>
        <w:lastRenderedPageBreak/>
        <w:t xml:space="preserve">ganhar em volume pela vestibular, </w:t>
      </w:r>
      <w:proofErr w:type="spellStart"/>
      <w:r w:rsidRPr="0050072D">
        <w:rPr>
          <w:rFonts w:ascii="Arial" w:hAnsi="Arial" w:cs="Arial"/>
        </w:rPr>
        <w:t>medição</w:t>
      </w:r>
      <w:proofErr w:type="spellEnd"/>
      <w:r w:rsidRPr="0050072D">
        <w:rPr>
          <w:rFonts w:ascii="Arial" w:hAnsi="Arial" w:cs="Arial"/>
        </w:rPr>
        <w:t xml:space="preserve"> esta feita com </w:t>
      </w:r>
      <w:proofErr w:type="spellStart"/>
      <w:r w:rsidRPr="0050072D">
        <w:rPr>
          <w:rFonts w:ascii="Arial" w:hAnsi="Arial" w:cs="Arial"/>
        </w:rPr>
        <w:t>régua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milimetrada</w:t>
      </w:r>
      <w:proofErr w:type="spellEnd"/>
      <w:r w:rsidRPr="0050072D">
        <w:rPr>
          <w:rFonts w:ascii="Arial" w:hAnsi="Arial" w:cs="Arial"/>
        </w:rPr>
        <w:t xml:space="preserve"> em um modelo de gesso ou na </w:t>
      </w:r>
      <w:proofErr w:type="spellStart"/>
      <w:r w:rsidRPr="0050072D">
        <w:rPr>
          <w:rFonts w:ascii="Arial" w:hAnsi="Arial" w:cs="Arial"/>
        </w:rPr>
        <w:t>própria</w:t>
      </w:r>
      <w:proofErr w:type="spellEnd"/>
      <w:r w:rsidRPr="0050072D">
        <w:rPr>
          <w:rFonts w:ascii="Arial" w:hAnsi="Arial" w:cs="Arial"/>
        </w:rPr>
        <w:t xml:space="preserve"> cavidade oral onde se estenderá a </w:t>
      </w:r>
      <w:proofErr w:type="spellStart"/>
      <w:r w:rsidRPr="0050072D">
        <w:rPr>
          <w:rFonts w:ascii="Arial" w:hAnsi="Arial" w:cs="Arial"/>
        </w:rPr>
        <w:t>incisão</w:t>
      </w:r>
      <w:proofErr w:type="spellEnd"/>
      <w:r w:rsidRPr="0050072D">
        <w:rPr>
          <w:rFonts w:ascii="Arial" w:hAnsi="Arial" w:cs="Arial"/>
        </w:rPr>
        <w:t xml:space="preserve"> para palatina, de acordo com a quantidade de tecido medido da </w:t>
      </w:r>
      <w:proofErr w:type="spellStart"/>
      <w:r w:rsidRPr="0050072D">
        <w:rPr>
          <w:rFonts w:ascii="Arial" w:hAnsi="Arial" w:cs="Arial"/>
        </w:rPr>
        <w:t>depressão</w:t>
      </w:r>
      <w:proofErr w:type="spellEnd"/>
      <w:r w:rsidRPr="0050072D">
        <w:rPr>
          <w:rFonts w:ascii="Arial" w:hAnsi="Arial" w:cs="Arial"/>
        </w:rPr>
        <w:t xml:space="preserve"> vestibular. Desloca-se um retalho de espessura total. Coloca-se o </w:t>
      </w:r>
      <w:proofErr w:type="spellStart"/>
      <w:r w:rsidRPr="0050072D">
        <w:rPr>
          <w:rFonts w:ascii="Arial" w:hAnsi="Arial" w:cs="Arial"/>
        </w:rPr>
        <w:t>cicatrizador</w:t>
      </w:r>
      <w:proofErr w:type="spellEnd"/>
      <w:r w:rsidRPr="0050072D">
        <w:rPr>
          <w:rFonts w:ascii="Arial" w:hAnsi="Arial" w:cs="Arial"/>
        </w:rPr>
        <w:t xml:space="preserve"> selecionado ou componente </w:t>
      </w:r>
      <w:proofErr w:type="spellStart"/>
      <w:r w:rsidRPr="0050072D">
        <w:rPr>
          <w:rFonts w:ascii="Arial" w:hAnsi="Arial" w:cs="Arial"/>
        </w:rPr>
        <w:t>protético</w:t>
      </w:r>
      <w:proofErr w:type="spellEnd"/>
      <w:r w:rsidRPr="0050072D">
        <w:rPr>
          <w:rFonts w:ascii="Arial" w:hAnsi="Arial" w:cs="Arial"/>
        </w:rPr>
        <w:t xml:space="preserve"> e </w:t>
      </w:r>
      <w:proofErr w:type="spellStart"/>
      <w:r w:rsidRPr="0050072D">
        <w:rPr>
          <w:rFonts w:ascii="Arial" w:hAnsi="Arial" w:cs="Arial"/>
        </w:rPr>
        <w:t>provisório</w:t>
      </w:r>
      <w:proofErr w:type="spellEnd"/>
      <w:r w:rsidRPr="0050072D">
        <w:rPr>
          <w:rFonts w:ascii="Arial" w:hAnsi="Arial" w:cs="Arial"/>
        </w:rPr>
        <w:t xml:space="preserve">. Sutura-se o retalho obtido do palato, </w:t>
      </w:r>
      <w:proofErr w:type="gramStart"/>
      <w:r w:rsidRPr="0050072D">
        <w:rPr>
          <w:rFonts w:ascii="Arial" w:hAnsi="Arial" w:cs="Arial"/>
        </w:rPr>
        <w:t>pela vestibular</w:t>
      </w:r>
      <w:proofErr w:type="gramEnd"/>
      <w:r w:rsidRPr="0050072D">
        <w:rPr>
          <w:rFonts w:ascii="Arial" w:hAnsi="Arial" w:cs="Arial"/>
        </w:rPr>
        <w:t xml:space="preserve">, com pontos em forma de </w:t>
      </w:r>
      <w:proofErr w:type="spellStart"/>
      <w:r w:rsidRPr="0050072D">
        <w:rPr>
          <w:rFonts w:ascii="Arial" w:hAnsi="Arial" w:cs="Arial"/>
        </w:rPr>
        <w:t>suspensório</w:t>
      </w:r>
      <w:proofErr w:type="spellEnd"/>
      <w:r w:rsidRPr="0050072D">
        <w:rPr>
          <w:rFonts w:ascii="Arial" w:hAnsi="Arial" w:cs="Arial"/>
        </w:rPr>
        <w:t xml:space="preserve"> para cada lado proxima</w:t>
      </w:r>
      <w:r w:rsidR="00FF1FFD" w:rsidRPr="0050072D">
        <w:rPr>
          <w:rFonts w:ascii="Arial" w:hAnsi="Arial" w:cs="Arial"/>
        </w:rPr>
        <w:t>l. (MATEOS L, 2003)</w:t>
      </w:r>
    </w:p>
    <w:p w:rsidR="00F0650E" w:rsidRPr="0050072D" w:rsidRDefault="00F0650E" w:rsidP="00F0650E">
      <w:pPr>
        <w:spacing w:line="360" w:lineRule="auto"/>
        <w:ind w:firstLine="708"/>
        <w:jc w:val="both"/>
        <w:rPr>
          <w:rFonts w:ascii="Arial" w:hAnsi="Arial" w:cs="Arial"/>
        </w:rPr>
      </w:pPr>
    </w:p>
    <w:p w:rsidR="00A20361" w:rsidRPr="0050072D" w:rsidRDefault="00E16649" w:rsidP="00F0650E">
      <w:pPr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Foi observado que se pode aumentar o ganho final de volume gengival, </w:t>
      </w:r>
      <w:proofErr w:type="spellStart"/>
      <w:r w:rsidRPr="0050072D">
        <w:rPr>
          <w:rFonts w:ascii="Arial" w:hAnsi="Arial" w:cs="Arial"/>
        </w:rPr>
        <w:t>através</w:t>
      </w:r>
      <w:proofErr w:type="spellEnd"/>
      <w:r w:rsidRPr="0050072D">
        <w:rPr>
          <w:rFonts w:ascii="Arial" w:hAnsi="Arial" w:cs="Arial"/>
        </w:rPr>
        <w:t xml:space="preserve"> de </w:t>
      </w:r>
      <w:proofErr w:type="spellStart"/>
      <w:r w:rsidRPr="0050072D">
        <w:rPr>
          <w:rFonts w:ascii="Arial" w:hAnsi="Arial" w:cs="Arial"/>
        </w:rPr>
        <w:t>incisões</w:t>
      </w:r>
      <w:proofErr w:type="spellEnd"/>
      <w:r w:rsidRPr="0050072D">
        <w:rPr>
          <w:rFonts w:ascii="Arial" w:hAnsi="Arial" w:cs="Arial"/>
        </w:rPr>
        <w:t xml:space="preserve"> relaxantes </w:t>
      </w:r>
      <w:proofErr w:type="gramStart"/>
      <w:r w:rsidRPr="0050072D">
        <w:rPr>
          <w:rFonts w:ascii="Arial" w:hAnsi="Arial" w:cs="Arial"/>
        </w:rPr>
        <w:t>na vestibular</w:t>
      </w:r>
      <w:proofErr w:type="gramEnd"/>
      <w:r w:rsidRPr="0050072D">
        <w:rPr>
          <w:rFonts w:ascii="Arial" w:hAnsi="Arial" w:cs="Arial"/>
        </w:rPr>
        <w:t xml:space="preserve">, sendo que incisões pequenas concentram o ganho de volume na região coronal, enquanto que incisões maiores aumentam o volume em quase toda altura do processo alveolar e aumentam também a faixa de gengiva </w:t>
      </w:r>
      <w:proofErr w:type="spellStart"/>
      <w:r w:rsidRPr="0050072D">
        <w:rPr>
          <w:rFonts w:ascii="Arial" w:hAnsi="Arial" w:cs="Arial"/>
        </w:rPr>
        <w:t>ceratinizad</w:t>
      </w:r>
      <w:r w:rsidR="00FF1FFD" w:rsidRPr="0050072D">
        <w:rPr>
          <w:rFonts w:ascii="Arial" w:hAnsi="Arial" w:cs="Arial"/>
        </w:rPr>
        <w:t>a</w:t>
      </w:r>
      <w:proofErr w:type="spellEnd"/>
      <w:r w:rsidR="00FF1FFD" w:rsidRPr="0050072D">
        <w:rPr>
          <w:rFonts w:ascii="Arial" w:hAnsi="Arial" w:cs="Arial"/>
        </w:rPr>
        <w:t>. (QUESADA, 2014)</w:t>
      </w:r>
    </w:p>
    <w:p w:rsidR="00A20361" w:rsidRPr="0050072D" w:rsidRDefault="00A20361" w:rsidP="00F0650E">
      <w:pPr>
        <w:spacing w:line="360" w:lineRule="auto"/>
        <w:ind w:firstLine="708"/>
        <w:jc w:val="both"/>
        <w:rPr>
          <w:rFonts w:ascii="Arial" w:hAnsi="Arial" w:cs="Arial"/>
        </w:rPr>
      </w:pPr>
    </w:p>
    <w:p w:rsidR="00E16649" w:rsidRPr="0050072D" w:rsidRDefault="00E16649" w:rsidP="00F0650E">
      <w:pPr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É fator também de relevância a forma de suturar este tecido deslocado, sendo que suturas de </w:t>
      </w:r>
      <w:proofErr w:type="spellStart"/>
      <w:r w:rsidRPr="0050072D">
        <w:rPr>
          <w:rFonts w:ascii="Arial" w:hAnsi="Arial" w:cs="Arial"/>
        </w:rPr>
        <w:t>contenção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são</w:t>
      </w:r>
      <w:proofErr w:type="spellEnd"/>
      <w:r w:rsidRPr="0050072D">
        <w:rPr>
          <w:rFonts w:ascii="Arial" w:hAnsi="Arial" w:cs="Arial"/>
        </w:rPr>
        <w:t xml:space="preserve"> indicadas tendo como entrada e </w:t>
      </w:r>
      <w:proofErr w:type="spellStart"/>
      <w:r w:rsidRPr="0050072D">
        <w:rPr>
          <w:rFonts w:ascii="Arial" w:hAnsi="Arial" w:cs="Arial"/>
        </w:rPr>
        <w:t>saída</w:t>
      </w:r>
      <w:proofErr w:type="spellEnd"/>
      <w:r w:rsidRPr="0050072D">
        <w:rPr>
          <w:rFonts w:ascii="Arial" w:hAnsi="Arial" w:cs="Arial"/>
        </w:rPr>
        <w:t xml:space="preserve"> a vestibular do tecido gengiva</w:t>
      </w:r>
      <w:r w:rsidR="00FF1FFD" w:rsidRPr="0050072D">
        <w:rPr>
          <w:rFonts w:ascii="Arial" w:hAnsi="Arial" w:cs="Arial"/>
        </w:rPr>
        <w:t>l. (QUESADA, 2014)</w:t>
      </w:r>
    </w:p>
    <w:p w:rsidR="000072E6" w:rsidRPr="0050072D" w:rsidRDefault="000072E6" w:rsidP="00A20361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:rsidR="000072E6" w:rsidRPr="0050072D" w:rsidRDefault="000072E6" w:rsidP="000072E6">
      <w:pPr>
        <w:spacing w:before="100" w:beforeAutospacing="1" w:after="100" w:afterAutospacing="1"/>
        <w:jc w:val="center"/>
        <w:rPr>
          <w:rFonts w:ascii="Arial" w:hAnsi="Arial" w:cs="Arial"/>
        </w:rPr>
      </w:pPr>
      <w:r w:rsidRPr="0050072D">
        <w:rPr>
          <w:rFonts w:ascii="Arial" w:hAnsi="Arial" w:cs="Arial"/>
        </w:rPr>
        <w:fldChar w:fldCharType="begin"/>
      </w:r>
      <w:r w:rsidRPr="0050072D">
        <w:rPr>
          <w:rFonts w:ascii="Arial" w:hAnsi="Arial" w:cs="Arial"/>
        </w:rPr>
        <w:instrText xml:space="preserve"> INCLUDEPICTURE "/var/folders/18/s15ktpwj4tx2h5c4f_2xssj40000gn/T/com.microsoft.Word/WebArchiveCopyPasteTempFiles/page5image1766208" \* MERGEFORMATINET </w:instrText>
      </w:r>
      <w:r w:rsidRPr="0050072D">
        <w:rPr>
          <w:rFonts w:ascii="Arial" w:hAnsi="Arial" w:cs="Arial"/>
        </w:rPr>
        <w:fldChar w:fldCharType="separate"/>
      </w:r>
      <w:r w:rsidRPr="0050072D">
        <w:rPr>
          <w:rFonts w:ascii="Arial" w:hAnsi="Arial" w:cs="Arial"/>
          <w:noProof/>
        </w:rPr>
        <w:drawing>
          <wp:inline distT="0" distB="0" distL="0" distR="0" wp14:anchorId="681D532E" wp14:editId="480D0C70">
            <wp:extent cx="4854856" cy="3281680"/>
            <wp:effectExtent l="0" t="0" r="0" b="0"/>
            <wp:docPr id="13" name="Imagem 13" descr="page5image1766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5image17662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34" cy="328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72D">
        <w:rPr>
          <w:rFonts w:ascii="Arial" w:hAnsi="Arial" w:cs="Arial"/>
        </w:rPr>
        <w:fldChar w:fldCharType="end"/>
      </w:r>
    </w:p>
    <w:p w:rsidR="00F030DF" w:rsidRPr="0050072D" w:rsidRDefault="00F030DF" w:rsidP="002C28C4">
      <w:pPr>
        <w:spacing w:before="100" w:beforeAutospacing="1" w:after="100" w:afterAutospacing="1"/>
        <w:rPr>
          <w:rFonts w:ascii="Arial" w:hAnsi="Arial" w:cs="Arial"/>
        </w:rPr>
      </w:pPr>
    </w:p>
    <w:p w:rsidR="00F030DF" w:rsidRPr="0050072D" w:rsidRDefault="00F0650E" w:rsidP="00E92693">
      <w:pPr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 w:rsidRPr="0050072D">
        <w:rPr>
          <w:rFonts w:ascii="Arial" w:hAnsi="Arial" w:cs="Arial"/>
        </w:rPr>
        <w:lastRenderedPageBreak/>
        <w:t>Imagem 6:</w:t>
      </w:r>
      <w:r w:rsidR="00E16649" w:rsidRPr="0050072D">
        <w:rPr>
          <w:rFonts w:ascii="Arial" w:hAnsi="Arial" w:cs="Arial"/>
        </w:rPr>
        <w:t xml:space="preserve"> </w:t>
      </w:r>
      <w:proofErr w:type="spellStart"/>
      <w:r w:rsidR="00E16649" w:rsidRPr="0050072D">
        <w:rPr>
          <w:rFonts w:ascii="Arial" w:hAnsi="Arial" w:cs="Arial"/>
        </w:rPr>
        <w:t>Técnica</w:t>
      </w:r>
      <w:proofErr w:type="spellEnd"/>
      <w:r w:rsidR="00E16649" w:rsidRPr="0050072D">
        <w:rPr>
          <w:rFonts w:ascii="Arial" w:hAnsi="Arial" w:cs="Arial"/>
        </w:rPr>
        <w:t xml:space="preserve"> da dobra </w:t>
      </w:r>
      <w:proofErr w:type="spellStart"/>
      <w:r w:rsidR="00E16649" w:rsidRPr="0050072D">
        <w:rPr>
          <w:rFonts w:ascii="Arial" w:hAnsi="Arial" w:cs="Arial"/>
        </w:rPr>
        <w:t>cirúrgica</w:t>
      </w:r>
      <w:proofErr w:type="spellEnd"/>
      <w:r w:rsidR="00E16649" w:rsidRPr="0050072D">
        <w:rPr>
          <w:rFonts w:ascii="Arial" w:hAnsi="Arial" w:cs="Arial"/>
        </w:rPr>
        <w:t>.</w:t>
      </w:r>
      <w:r w:rsidRPr="0050072D">
        <w:rPr>
          <w:rFonts w:ascii="Arial" w:hAnsi="Arial" w:cs="Arial"/>
        </w:rPr>
        <w:t xml:space="preserve"> (Figura retirada do artigo: </w:t>
      </w:r>
      <w:proofErr w:type="spellStart"/>
      <w:r w:rsidRPr="0050072D">
        <w:rPr>
          <w:rFonts w:ascii="Arial" w:hAnsi="Arial" w:cs="Arial"/>
        </w:rPr>
        <w:t>Técnica</w:t>
      </w:r>
      <w:proofErr w:type="spellEnd"/>
      <w:r w:rsidRPr="0050072D">
        <w:rPr>
          <w:rFonts w:ascii="Arial" w:hAnsi="Arial" w:cs="Arial"/>
        </w:rPr>
        <w:t xml:space="preserve"> de dobra </w:t>
      </w:r>
      <w:proofErr w:type="spellStart"/>
      <w:r w:rsidRPr="0050072D">
        <w:rPr>
          <w:rFonts w:ascii="Arial" w:hAnsi="Arial" w:cs="Arial"/>
        </w:rPr>
        <w:t>cirúrgica</w:t>
      </w:r>
      <w:proofErr w:type="spellEnd"/>
      <w:r w:rsidRPr="0050072D">
        <w:rPr>
          <w:rFonts w:ascii="Arial" w:hAnsi="Arial" w:cs="Arial"/>
        </w:rPr>
        <w:t xml:space="preserve"> para reabertura de implantes </w:t>
      </w:r>
      <w:proofErr w:type="spellStart"/>
      <w:r w:rsidRPr="0050072D">
        <w:rPr>
          <w:rFonts w:ascii="Arial" w:hAnsi="Arial" w:cs="Arial"/>
        </w:rPr>
        <w:t>osseointegrados</w:t>
      </w:r>
      <w:proofErr w:type="spellEnd"/>
      <w:r w:rsidRPr="0050072D">
        <w:rPr>
          <w:rFonts w:ascii="Arial" w:hAnsi="Arial" w:cs="Arial"/>
        </w:rPr>
        <w:t>; MOTTA, S.; CAMILO, 2007)</w:t>
      </w:r>
    </w:p>
    <w:p w:rsidR="002C28C4" w:rsidRPr="0050072D" w:rsidRDefault="002C28C4" w:rsidP="002113E3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:rsidR="002113E3" w:rsidRPr="0050072D" w:rsidRDefault="002113E3" w:rsidP="002113E3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</w:rPr>
      </w:pPr>
      <w:r w:rsidRPr="0050072D">
        <w:rPr>
          <w:rFonts w:ascii="Arial" w:hAnsi="Arial" w:cs="Arial"/>
          <w:b/>
          <w:bCs/>
        </w:rPr>
        <w:t>3.</w:t>
      </w:r>
      <w:r w:rsidR="002215D1" w:rsidRPr="0050072D">
        <w:rPr>
          <w:rFonts w:ascii="Arial" w:hAnsi="Arial" w:cs="Arial"/>
          <w:b/>
          <w:bCs/>
        </w:rPr>
        <w:t>5</w:t>
      </w:r>
      <w:r w:rsidRPr="0050072D">
        <w:rPr>
          <w:rFonts w:ascii="Arial" w:hAnsi="Arial" w:cs="Arial"/>
          <w:b/>
          <w:bCs/>
        </w:rPr>
        <w:t>.</w:t>
      </w:r>
      <w:r w:rsidR="00F0650E" w:rsidRPr="0050072D">
        <w:rPr>
          <w:rFonts w:ascii="Arial" w:hAnsi="Arial" w:cs="Arial"/>
          <w:b/>
          <w:bCs/>
        </w:rPr>
        <w:t>4</w:t>
      </w:r>
      <w:r w:rsidRPr="0050072D">
        <w:rPr>
          <w:rFonts w:ascii="Arial" w:hAnsi="Arial" w:cs="Arial"/>
          <w:b/>
          <w:bCs/>
        </w:rPr>
        <w:t xml:space="preserve"> </w:t>
      </w:r>
      <w:proofErr w:type="spellStart"/>
      <w:r w:rsidR="00E16649" w:rsidRPr="0050072D">
        <w:rPr>
          <w:rFonts w:ascii="Arial" w:hAnsi="Arial" w:cs="Arial"/>
          <w:b/>
          <w:bCs/>
        </w:rPr>
        <w:t>Técnica</w:t>
      </w:r>
      <w:proofErr w:type="spellEnd"/>
      <w:r w:rsidR="00E16649" w:rsidRPr="0050072D">
        <w:rPr>
          <w:rFonts w:ascii="Arial" w:hAnsi="Arial" w:cs="Arial"/>
          <w:b/>
          <w:bCs/>
        </w:rPr>
        <w:t xml:space="preserve"> de </w:t>
      </w:r>
      <w:proofErr w:type="spellStart"/>
      <w:r w:rsidR="00E16649" w:rsidRPr="0050072D">
        <w:rPr>
          <w:rFonts w:ascii="Arial" w:hAnsi="Arial" w:cs="Arial"/>
          <w:b/>
          <w:bCs/>
        </w:rPr>
        <w:t>Nencovsky</w:t>
      </w:r>
      <w:proofErr w:type="spellEnd"/>
      <w:r w:rsidRPr="0050072D">
        <w:rPr>
          <w:rFonts w:ascii="Arial" w:hAnsi="Arial" w:cs="Arial"/>
          <w:b/>
          <w:bCs/>
        </w:rPr>
        <w:t>:</w:t>
      </w:r>
    </w:p>
    <w:p w:rsidR="00514F91" w:rsidRPr="0050072D" w:rsidRDefault="005250B9" w:rsidP="009319E2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E</w:t>
      </w:r>
      <w:r w:rsidR="00E16649" w:rsidRPr="0050072D">
        <w:rPr>
          <w:rFonts w:ascii="Arial" w:hAnsi="Arial" w:cs="Arial"/>
        </w:rPr>
        <w:t xml:space="preserve">ssa </w:t>
      </w:r>
      <w:proofErr w:type="spellStart"/>
      <w:r w:rsidR="00E16649" w:rsidRPr="0050072D">
        <w:rPr>
          <w:rFonts w:ascii="Arial" w:hAnsi="Arial" w:cs="Arial"/>
        </w:rPr>
        <w:t>técnica</w:t>
      </w:r>
      <w:proofErr w:type="spellEnd"/>
      <w:r w:rsidRPr="0050072D">
        <w:rPr>
          <w:rFonts w:ascii="Arial" w:hAnsi="Arial" w:cs="Arial"/>
        </w:rPr>
        <w:t xml:space="preserve"> tem como objetivo reconstruir a pap</w:t>
      </w:r>
      <w:r w:rsidR="00F20E14" w:rsidRPr="0050072D">
        <w:rPr>
          <w:rFonts w:ascii="Arial" w:hAnsi="Arial" w:cs="Arial"/>
        </w:rPr>
        <w:t>i</w:t>
      </w:r>
      <w:r w:rsidRPr="0050072D">
        <w:rPr>
          <w:rFonts w:ascii="Arial" w:hAnsi="Arial" w:cs="Arial"/>
        </w:rPr>
        <w:t>la ao redor do implante.</w:t>
      </w:r>
      <w:r w:rsidR="00E16649" w:rsidRPr="0050072D">
        <w:rPr>
          <w:rFonts w:ascii="Arial" w:hAnsi="Arial" w:cs="Arial"/>
        </w:rPr>
        <w:t xml:space="preserve"> </w:t>
      </w:r>
      <w:r w:rsidRPr="0050072D">
        <w:rPr>
          <w:rFonts w:ascii="Arial" w:hAnsi="Arial" w:cs="Arial"/>
        </w:rPr>
        <w:t>Consiste na realização de</w:t>
      </w:r>
      <w:r w:rsidR="00E16649" w:rsidRPr="0050072D">
        <w:rPr>
          <w:rFonts w:ascii="Arial" w:hAnsi="Arial" w:cs="Arial"/>
        </w:rPr>
        <w:t xml:space="preserve"> uma </w:t>
      </w:r>
      <w:proofErr w:type="spellStart"/>
      <w:r w:rsidR="00E16649" w:rsidRPr="0050072D">
        <w:rPr>
          <w:rFonts w:ascii="Arial" w:hAnsi="Arial" w:cs="Arial"/>
        </w:rPr>
        <w:t>incisão</w:t>
      </w:r>
      <w:proofErr w:type="spellEnd"/>
      <w:r w:rsidR="00E16649" w:rsidRPr="0050072D">
        <w:rPr>
          <w:rFonts w:ascii="Arial" w:hAnsi="Arial" w:cs="Arial"/>
        </w:rPr>
        <w:t xml:space="preserve"> em forma de “U</w:t>
      </w:r>
      <w:proofErr w:type="gramStart"/>
      <w:r w:rsidR="00E16649" w:rsidRPr="0050072D">
        <w:rPr>
          <w:rFonts w:ascii="Arial" w:hAnsi="Arial" w:cs="Arial"/>
        </w:rPr>
        <w:t xml:space="preserve">”, </w:t>
      </w:r>
      <w:r w:rsidRPr="0050072D">
        <w:rPr>
          <w:rFonts w:ascii="Arial" w:hAnsi="Arial" w:cs="Arial"/>
        </w:rPr>
        <w:t xml:space="preserve"> na</w:t>
      </w:r>
      <w:proofErr w:type="gramEnd"/>
      <w:r w:rsidRPr="0050072D">
        <w:rPr>
          <w:rFonts w:ascii="Arial" w:hAnsi="Arial" w:cs="Arial"/>
        </w:rPr>
        <w:t xml:space="preserve"> região vestibular do implante preservando a papila, </w:t>
      </w:r>
      <w:r w:rsidR="00E16649" w:rsidRPr="0050072D">
        <w:rPr>
          <w:rFonts w:ascii="Arial" w:hAnsi="Arial" w:cs="Arial"/>
        </w:rPr>
        <w:t xml:space="preserve">inicialmente dentro do sulco gengival dos dentes adjacentes, estendendo-se pelo palato um pouco </w:t>
      </w:r>
      <w:proofErr w:type="spellStart"/>
      <w:r w:rsidR="00E16649" w:rsidRPr="0050072D">
        <w:rPr>
          <w:rFonts w:ascii="Arial" w:hAnsi="Arial" w:cs="Arial"/>
        </w:rPr>
        <w:t>atrás</w:t>
      </w:r>
      <w:proofErr w:type="spellEnd"/>
      <w:r w:rsidR="00E16649" w:rsidRPr="0050072D">
        <w:rPr>
          <w:rFonts w:ascii="Arial" w:hAnsi="Arial" w:cs="Arial"/>
        </w:rPr>
        <w:t xml:space="preserve"> de onde </w:t>
      </w:r>
      <w:proofErr w:type="spellStart"/>
      <w:r w:rsidR="00E16649" w:rsidRPr="0050072D">
        <w:rPr>
          <w:rFonts w:ascii="Arial" w:hAnsi="Arial" w:cs="Arial"/>
        </w:rPr>
        <w:t>estão</w:t>
      </w:r>
      <w:proofErr w:type="spellEnd"/>
      <w:r w:rsidR="00E16649" w:rsidRPr="0050072D">
        <w:rPr>
          <w:rFonts w:ascii="Arial" w:hAnsi="Arial" w:cs="Arial"/>
        </w:rPr>
        <w:t xml:space="preserve"> localizados os parafusos de </w:t>
      </w:r>
      <w:proofErr w:type="spellStart"/>
      <w:r w:rsidR="00E16649" w:rsidRPr="0050072D">
        <w:rPr>
          <w:rFonts w:ascii="Arial" w:hAnsi="Arial" w:cs="Arial"/>
        </w:rPr>
        <w:t>cicatrizaçã</w:t>
      </w:r>
      <w:r w:rsidR="00F030DF" w:rsidRPr="0050072D">
        <w:rPr>
          <w:rFonts w:ascii="Arial" w:hAnsi="Arial" w:cs="Arial"/>
        </w:rPr>
        <w:t>o</w:t>
      </w:r>
      <w:proofErr w:type="spellEnd"/>
      <w:r w:rsidR="00F030DF" w:rsidRPr="0050072D">
        <w:rPr>
          <w:rFonts w:ascii="Arial" w:hAnsi="Arial" w:cs="Arial"/>
        </w:rPr>
        <w:t>. (LINDH T ET AL., 2001)</w:t>
      </w:r>
    </w:p>
    <w:p w:rsidR="00514F91" w:rsidRPr="0050072D" w:rsidRDefault="005250B9" w:rsidP="009319E2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Um retalho de espessura total é deslocado</w:t>
      </w:r>
      <w:r w:rsidR="00F030DF" w:rsidRPr="0050072D">
        <w:rPr>
          <w:rFonts w:ascii="Arial" w:hAnsi="Arial" w:cs="Arial"/>
        </w:rPr>
        <w:t xml:space="preserve"> </w:t>
      </w:r>
      <w:r w:rsidRPr="0050072D">
        <w:rPr>
          <w:rFonts w:ascii="Arial" w:hAnsi="Arial" w:cs="Arial"/>
        </w:rPr>
        <w:t xml:space="preserve">e as papilas são </w:t>
      </w:r>
      <w:proofErr w:type="spellStart"/>
      <w:r w:rsidRPr="0050072D">
        <w:rPr>
          <w:rFonts w:ascii="Arial" w:hAnsi="Arial" w:cs="Arial"/>
        </w:rPr>
        <w:t>desepitelizadas</w:t>
      </w:r>
      <w:proofErr w:type="spellEnd"/>
      <w:r w:rsidRPr="0050072D">
        <w:rPr>
          <w:rFonts w:ascii="Arial" w:hAnsi="Arial" w:cs="Arial"/>
        </w:rPr>
        <w:t xml:space="preserve"> para receber esse retalho</w:t>
      </w:r>
      <w:r w:rsidR="00E16649" w:rsidRPr="0050072D">
        <w:rPr>
          <w:rFonts w:ascii="Arial" w:hAnsi="Arial" w:cs="Arial"/>
        </w:rPr>
        <w:t xml:space="preserve">. Nesse momento, o parafuso de cicatrização é movido e trocado pelo </w:t>
      </w:r>
      <w:proofErr w:type="spellStart"/>
      <w:r w:rsidR="00E16649" w:rsidRPr="0050072D">
        <w:rPr>
          <w:rFonts w:ascii="Arial" w:hAnsi="Arial" w:cs="Arial"/>
        </w:rPr>
        <w:t>intermediário</w:t>
      </w:r>
      <w:proofErr w:type="spellEnd"/>
      <w:r w:rsidR="00E16649" w:rsidRPr="0050072D">
        <w:rPr>
          <w:rFonts w:ascii="Arial" w:hAnsi="Arial" w:cs="Arial"/>
        </w:rPr>
        <w:t xml:space="preserve">, que uma vez colocado, faz-se uma </w:t>
      </w:r>
      <w:proofErr w:type="spellStart"/>
      <w:r w:rsidR="00E16649" w:rsidRPr="0050072D">
        <w:rPr>
          <w:rFonts w:ascii="Arial" w:hAnsi="Arial" w:cs="Arial"/>
        </w:rPr>
        <w:t>incisão</w:t>
      </w:r>
      <w:proofErr w:type="spellEnd"/>
      <w:r w:rsidR="00E16649" w:rsidRPr="0050072D">
        <w:rPr>
          <w:rFonts w:ascii="Arial" w:hAnsi="Arial" w:cs="Arial"/>
        </w:rPr>
        <w:t xml:space="preserve"> no meio do retalho deslocad</w:t>
      </w:r>
      <w:r w:rsidR="00F030DF" w:rsidRPr="0050072D">
        <w:rPr>
          <w:rFonts w:ascii="Arial" w:hAnsi="Arial" w:cs="Arial"/>
        </w:rPr>
        <w:t>o. (</w:t>
      </w:r>
      <w:r w:rsidR="00F030DF" w:rsidRPr="0050072D">
        <w:rPr>
          <w:rFonts w:ascii="Arial" w:hAnsi="Arial" w:cs="Arial"/>
          <w:bCs/>
          <w:iCs/>
        </w:rPr>
        <w:t>KOURKOUTA, S. ET AL., 2009)</w:t>
      </w:r>
    </w:p>
    <w:p w:rsidR="002C28C4" w:rsidRPr="0050072D" w:rsidRDefault="00E16649" w:rsidP="002C28C4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 Cada metade do retalho é colocada sobre as papilas adjacentes previamente </w:t>
      </w:r>
      <w:proofErr w:type="spellStart"/>
      <w:r w:rsidRPr="0050072D">
        <w:rPr>
          <w:rFonts w:ascii="Arial" w:hAnsi="Arial" w:cs="Arial"/>
        </w:rPr>
        <w:t>desepitelizadas</w:t>
      </w:r>
      <w:proofErr w:type="spellEnd"/>
      <w:r w:rsidRPr="0050072D">
        <w:rPr>
          <w:rFonts w:ascii="Arial" w:hAnsi="Arial" w:cs="Arial"/>
        </w:rPr>
        <w:t xml:space="preserve">, e, </w:t>
      </w:r>
      <w:proofErr w:type="spellStart"/>
      <w:r w:rsidRPr="0050072D">
        <w:rPr>
          <w:rFonts w:ascii="Arial" w:hAnsi="Arial" w:cs="Arial"/>
        </w:rPr>
        <w:t>então</w:t>
      </w:r>
      <w:proofErr w:type="spellEnd"/>
      <w:r w:rsidRPr="0050072D">
        <w:rPr>
          <w:rFonts w:ascii="Arial" w:hAnsi="Arial" w:cs="Arial"/>
        </w:rPr>
        <w:t>, suturadas na palatina com suturas verticai</w:t>
      </w:r>
      <w:r w:rsidR="00F030DF" w:rsidRPr="0050072D">
        <w:rPr>
          <w:rFonts w:ascii="Arial" w:hAnsi="Arial" w:cs="Arial"/>
        </w:rPr>
        <w:t>s. (</w:t>
      </w:r>
      <w:r w:rsidR="00F030DF" w:rsidRPr="0050072D">
        <w:rPr>
          <w:rFonts w:ascii="Arial" w:hAnsi="Arial" w:cs="Arial"/>
          <w:bCs/>
          <w:iCs/>
        </w:rPr>
        <w:t>KOURKOUTA, S. ET AL., 2009)</w:t>
      </w:r>
    </w:p>
    <w:p w:rsidR="00F20E14" w:rsidRPr="0050072D" w:rsidRDefault="00F20E14" w:rsidP="009319E2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</w:rPr>
      </w:pPr>
      <w:r w:rsidRPr="0050072D">
        <w:rPr>
          <w:rFonts w:ascii="Arial" w:hAnsi="Arial" w:cs="Arial"/>
          <w:b/>
          <w:bCs/>
        </w:rPr>
        <w:t>3.</w:t>
      </w:r>
      <w:r w:rsidR="002215D1" w:rsidRPr="0050072D">
        <w:rPr>
          <w:rFonts w:ascii="Arial" w:hAnsi="Arial" w:cs="Arial"/>
          <w:b/>
          <w:bCs/>
        </w:rPr>
        <w:t>5</w:t>
      </w:r>
      <w:r w:rsidRPr="0050072D">
        <w:rPr>
          <w:rFonts w:ascii="Arial" w:hAnsi="Arial" w:cs="Arial"/>
          <w:b/>
          <w:bCs/>
        </w:rPr>
        <w:t xml:space="preserve">.5 Técnica Cirúrgica do Retalho Trapezoidal </w:t>
      </w:r>
    </w:p>
    <w:p w:rsidR="00F20E14" w:rsidRPr="0050072D" w:rsidRDefault="00F20E14" w:rsidP="009319E2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ab/>
      </w:r>
      <w:r w:rsidR="001C045D" w:rsidRPr="0050072D">
        <w:rPr>
          <w:rFonts w:ascii="Arial" w:hAnsi="Arial" w:cs="Arial"/>
        </w:rPr>
        <w:t>A</w:t>
      </w:r>
      <w:r w:rsidRPr="0050072D">
        <w:rPr>
          <w:rFonts w:ascii="Arial" w:hAnsi="Arial" w:cs="Arial"/>
        </w:rPr>
        <w:t xml:space="preserve"> técnica consiste na incisão </w:t>
      </w:r>
      <w:proofErr w:type="spellStart"/>
      <w:r w:rsidRPr="0050072D">
        <w:rPr>
          <w:rFonts w:ascii="Arial" w:hAnsi="Arial" w:cs="Arial"/>
        </w:rPr>
        <w:t>supra-cristal</w:t>
      </w:r>
      <w:proofErr w:type="spellEnd"/>
      <w:r w:rsidRPr="0050072D">
        <w:rPr>
          <w:rFonts w:ascii="Arial" w:hAnsi="Arial" w:cs="Arial"/>
        </w:rPr>
        <w:t xml:space="preserve"> em forma de trapézio que é suturada por vestibular e que deve ser utilizada em casos de implante unitários. </w:t>
      </w:r>
      <w:r w:rsidR="00F030DF" w:rsidRPr="0050072D">
        <w:rPr>
          <w:rFonts w:ascii="Arial" w:hAnsi="Arial" w:cs="Arial"/>
        </w:rPr>
        <w:t>(</w:t>
      </w:r>
      <w:r w:rsidR="00F030DF" w:rsidRPr="0050072D">
        <w:rPr>
          <w:rFonts w:ascii="Arial" w:hAnsi="Arial" w:cs="Arial"/>
          <w:bCs/>
          <w:iCs/>
        </w:rPr>
        <w:t>MOTTA S, 2007)</w:t>
      </w:r>
    </w:p>
    <w:p w:rsidR="00F20E14" w:rsidRPr="0050072D" w:rsidRDefault="00F20E14" w:rsidP="009319E2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ab/>
        <w:t xml:space="preserve">Este desenho trapezoidal permite a preservação das papilas dos dentes adjacentes. Mantém os tecidos gengivais tanto </w:t>
      </w:r>
      <w:proofErr w:type="spellStart"/>
      <w:r w:rsidRPr="0050072D">
        <w:rPr>
          <w:rFonts w:ascii="Arial" w:hAnsi="Arial" w:cs="Arial"/>
        </w:rPr>
        <w:t>mesialmente</w:t>
      </w:r>
      <w:proofErr w:type="spellEnd"/>
      <w:r w:rsidRPr="0050072D">
        <w:rPr>
          <w:rFonts w:ascii="Arial" w:hAnsi="Arial" w:cs="Arial"/>
        </w:rPr>
        <w:t xml:space="preserve"> quanto </w:t>
      </w:r>
      <w:proofErr w:type="spellStart"/>
      <w:r w:rsidRPr="0050072D">
        <w:rPr>
          <w:rFonts w:ascii="Arial" w:hAnsi="Arial" w:cs="Arial"/>
        </w:rPr>
        <w:t>distalmente</w:t>
      </w:r>
      <w:proofErr w:type="spellEnd"/>
      <w:r w:rsidRPr="0050072D">
        <w:rPr>
          <w:rFonts w:ascii="Arial" w:hAnsi="Arial" w:cs="Arial"/>
        </w:rPr>
        <w:t xml:space="preserve"> no espaço </w:t>
      </w:r>
      <w:proofErr w:type="spellStart"/>
      <w:r w:rsidRPr="0050072D">
        <w:rPr>
          <w:rFonts w:ascii="Arial" w:hAnsi="Arial" w:cs="Arial"/>
        </w:rPr>
        <w:t>interproximal</w:t>
      </w:r>
      <w:proofErr w:type="spellEnd"/>
      <w:r w:rsidRPr="0050072D">
        <w:rPr>
          <w:rFonts w:ascii="Arial" w:hAnsi="Arial" w:cs="Arial"/>
        </w:rPr>
        <w:t xml:space="preserve">.  Este manuseio do espaço </w:t>
      </w:r>
      <w:proofErr w:type="spellStart"/>
      <w:r w:rsidRPr="0050072D">
        <w:rPr>
          <w:rFonts w:ascii="Arial" w:hAnsi="Arial" w:cs="Arial"/>
        </w:rPr>
        <w:t>interproximal</w:t>
      </w:r>
      <w:proofErr w:type="spellEnd"/>
      <w:r w:rsidRPr="0050072D">
        <w:rPr>
          <w:rFonts w:ascii="Arial" w:hAnsi="Arial" w:cs="Arial"/>
        </w:rPr>
        <w:t xml:space="preserve"> resultará numa reconstrução da papila </w:t>
      </w:r>
      <w:proofErr w:type="spellStart"/>
      <w:r w:rsidRPr="0050072D">
        <w:rPr>
          <w:rFonts w:ascii="Arial" w:hAnsi="Arial" w:cs="Arial"/>
        </w:rPr>
        <w:t>interproximal</w:t>
      </w:r>
      <w:proofErr w:type="spellEnd"/>
      <w:r w:rsidRPr="0050072D">
        <w:rPr>
          <w:rFonts w:ascii="Arial" w:hAnsi="Arial" w:cs="Arial"/>
        </w:rPr>
        <w:t xml:space="preserve"> e contorno </w:t>
      </w:r>
      <w:proofErr w:type="spellStart"/>
      <w:r w:rsidRPr="0050072D">
        <w:rPr>
          <w:rFonts w:ascii="Arial" w:hAnsi="Arial" w:cs="Arial"/>
        </w:rPr>
        <w:t>verstibular</w:t>
      </w:r>
      <w:proofErr w:type="spellEnd"/>
      <w:r w:rsidRPr="0050072D">
        <w:rPr>
          <w:rFonts w:ascii="Arial" w:hAnsi="Arial" w:cs="Arial"/>
        </w:rPr>
        <w:t xml:space="preserve"> satisfatório</w:t>
      </w:r>
      <w:r w:rsidR="00F030DF" w:rsidRPr="0050072D">
        <w:rPr>
          <w:rFonts w:ascii="Arial" w:hAnsi="Arial" w:cs="Arial"/>
        </w:rPr>
        <w:t>s. (</w:t>
      </w:r>
      <w:r w:rsidR="00F030DF" w:rsidRPr="0050072D">
        <w:rPr>
          <w:rFonts w:ascii="Arial" w:hAnsi="Arial" w:cs="Arial"/>
          <w:bCs/>
          <w:iCs/>
        </w:rPr>
        <w:t>SCHULTZE-MOSGAU ET AL., 2005)</w:t>
      </w:r>
    </w:p>
    <w:p w:rsidR="009319E2" w:rsidRPr="0050072D" w:rsidRDefault="00F20E14" w:rsidP="00F20E14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ab/>
        <w:t xml:space="preserve">A superfície da ferida do palato </w:t>
      </w:r>
      <w:proofErr w:type="spellStart"/>
      <w:r w:rsidRPr="0050072D">
        <w:rPr>
          <w:rFonts w:ascii="Arial" w:hAnsi="Arial" w:cs="Arial"/>
        </w:rPr>
        <w:t>epiteliza</w:t>
      </w:r>
      <w:proofErr w:type="spellEnd"/>
      <w:r w:rsidRPr="0050072D">
        <w:rPr>
          <w:rFonts w:ascii="Arial" w:hAnsi="Arial" w:cs="Arial"/>
        </w:rPr>
        <w:t xml:space="preserve"> aproximadamente em duas semana</w:t>
      </w:r>
      <w:r w:rsidR="00F030DF" w:rsidRPr="0050072D">
        <w:rPr>
          <w:rFonts w:ascii="Arial" w:hAnsi="Arial" w:cs="Arial"/>
        </w:rPr>
        <w:t>s. (</w:t>
      </w:r>
      <w:r w:rsidR="00F030DF" w:rsidRPr="0050072D">
        <w:rPr>
          <w:rFonts w:ascii="Arial" w:hAnsi="Arial" w:cs="Arial"/>
          <w:bCs/>
          <w:iCs/>
        </w:rPr>
        <w:t>SCHULTZE-MOSGAU ET AL., 2005)</w:t>
      </w:r>
    </w:p>
    <w:p w:rsidR="00236B2E" w:rsidRPr="0050072D" w:rsidRDefault="00236B2E" w:rsidP="00F20E14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:rsidR="00F20E14" w:rsidRPr="0050072D" w:rsidRDefault="00F20E14" w:rsidP="00F20E14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50072D">
        <w:rPr>
          <w:rFonts w:ascii="Arial" w:hAnsi="Arial" w:cs="Arial"/>
          <w:noProof/>
        </w:rPr>
        <w:drawing>
          <wp:inline distT="0" distB="0" distL="0" distR="0">
            <wp:extent cx="5396230" cy="1167130"/>
            <wp:effectExtent l="0" t="0" r="1270" b="1270"/>
            <wp:docPr id="3" name="Imagem 3" descr="Uma imagem contendo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Tela 2019-07-31 às 11.00.1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DF" w:rsidRPr="0050072D" w:rsidRDefault="00F030DF" w:rsidP="009319E2">
      <w:pPr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</w:p>
    <w:p w:rsidR="00F20E14" w:rsidRPr="0050072D" w:rsidRDefault="00F20E14" w:rsidP="009319E2">
      <w:pPr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Imagem 7: </w:t>
      </w:r>
      <w:r w:rsidR="009319E2" w:rsidRPr="0050072D">
        <w:rPr>
          <w:rFonts w:ascii="Arial" w:hAnsi="Arial" w:cs="Arial"/>
        </w:rPr>
        <w:t xml:space="preserve">Desenho da incisão e o deslocamento do retalho para apical. Destaque para a forma de trapézio no palato. (Figura retirada do Trabalho de Conclusão: Manipulação do tecido mole </w:t>
      </w:r>
      <w:proofErr w:type="spellStart"/>
      <w:r w:rsidR="009319E2" w:rsidRPr="0050072D">
        <w:rPr>
          <w:rFonts w:ascii="Arial" w:hAnsi="Arial" w:cs="Arial"/>
        </w:rPr>
        <w:t>peri-implantar</w:t>
      </w:r>
      <w:proofErr w:type="spellEnd"/>
      <w:r w:rsidR="009319E2" w:rsidRPr="0050072D">
        <w:rPr>
          <w:rFonts w:ascii="Arial" w:hAnsi="Arial" w:cs="Arial"/>
        </w:rPr>
        <w:t xml:space="preserve"> durante o segundo estágio cirúrgico que visam a criação da papila. Revisão de </w:t>
      </w:r>
      <w:proofErr w:type="spellStart"/>
      <w:r w:rsidR="009319E2" w:rsidRPr="0050072D">
        <w:rPr>
          <w:rFonts w:ascii="Arial" w:hAnsi="Arial" w:cs="Arial"/>
        </w:rPr>
        <w:t>literatua</w:t>
      </w:r>
      <w:proofErr w:type="spellEnd"/>
      <w:r w:rsidR="009319E2" w:rsidRPr="0050072D">
        <w:rPr>
          <w:rFonts w:ascii="Arial" w:hAnsi="Arial" w:cs="Arial"/>
        </w:rPr>
        <w:t>.)</w:t>
      </w:r>
    </w:p>
    <w:p w:rsidR="00F030DF" w:rsidRPr="0050072D" w:rsidRDefault="00F030DF" w:rsidP="00F20E14">
      <w:pPr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</w:p>
    <w:p w:rsidR="00F20E14" w:rsidRPr="0050072D" w:rsidRDefault="00F20E14" w:rsidP="00F20E14">
      <w:pPr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 w:rsidRPr="0050072D">
        <w:rPr>
          <w:rFonts w:ascii="Arial" w:hAnsi="Arial" w:cs="Arial"/>
          <w:noProof/>
        </w:rPr>
        <w:drawing>
          <wp:inline distT="0" distB="0" distL="0" distR="0">
            <wp:extent cx="3466214" cy="4182288"/>
            <wp:effectExtent l="0" t="0" r="1270" b="0"/>
            <wp:docPr id="4" name="Imagem 4" descr="Uma imagem contendo comida, fru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Tela 2019-07-31 às 11.09.0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220" cy="419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DF" w:rsidRPr="0050072D" w:rsidRDefault="00F030DF" w:rsidP="00236B2E">
      <w:pPr>
        <w:pStyle w:val="NormalWeb"/>
        <w:jc w:val="center"/>
        <w:rPr>
          <w:rFonts w:ascii="Arial" w:hAnsi="Arial" w:cs="Arial"/>
        </w:rPr>
      </w:pPr>
    </w:p>
    <w:p w:rsidR="00F030DF" w:rsidRPr="0050072D" w:rsidRDefault="00F20E14" w:rsidP="002C28C4">
      <w:pPr>
        <w:pStyle w:val="NormalWeb"/>
        <w:jc w:val="center"/>
        <w:rPr>
          <w:rFonts w:ascii="Arial" w:hAnsi="Arial" w:cs="Arial"/>
        </w:rPr>
      </w:pPr>
      <w:r w:rsidRPr="0050072D">
        <w:rPr>
          <w:rFonts w:ascii="Arial" w:hAnsi="Arial" w:cs="Arial"/>
        </w:rPr>
        <w:lastRenderedPageBreak/>
        <w:t>Imagem 8:</w:t>
      </w:r>
      <w:r w:rsidR="00F64217" w:rsidRPr="0050072D">
        <w:rPr>
          <w:rFonts w:ascii="Arial" w:hAnsi="Arial" w:cs="Arial"/>
        </w:rPr>
        <w:t xml:space="preserve"> Imagem clínica da Técnica do retalho trapezoidal.</w:t>
      </w:r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Spiekermann</w:t>
      </w:r>
      <w:proofErr w:type="spellEnd"/>
      <w:r w:rsidRPr="0050072D">
        <w:rPr>
          <w:rFonts w:ascii="Arial" w:hAnsi="Arial" w:cs="Arial"/>
        </w:rPr>
        <w:t xml:space="preserve"> H. Atlas colorido de odontologia: </w:t>
      </w:r>
      <w:proofErr w:type="spellStart"/>
      <w:r w:rsidRPr="0050072D">
        <w:rPr>
          <w:rFonts w:ascii="Arial" w:hAnsi="Arial" w:cs="Arial"/>
        </w:rPr>
        <w:t>implantologia</w:t>
      </w:r>
      <w:proofErr w:type="spellEnd"/>
      <w:r w:rsidRPr="0050072D">
        <w:rPr>
          <w:rFonts w:ascii="Arial" w:hAnsi="Arial" w:cs="Arial"/>
        </w:rPr>
        <w:t xml:space="preserve">. 1a </w:t>
      </w:r>
      <w:proofErr w:type="spellStart"/>
      <w:r w:rsidRPr="0050072D">
        <w:rPr>
          <w:rFonts w:ascii="Arial" w:hAnsi="Arial" w:cs="Arial"/>
        </w:rPr>
        <w:t>edição</w:t>
      </w:r>
      <w:proofErr w:type="spellEnd"/>
      <w:r w:rsidRPr="0050072D">
        <w:rPr>
          <w:rFonts w:ascii="Arial" w:hAnsi="Arial" w:cs="Arial"/>
        </w:rPr>
        <w:t>. Porto Alegre: Artmed; 2005.</w:t>
      </w:r>
    </w:p>
    <w:p w:rsidR="002C28C4" w:rsidRPr="0050072D" w:rsidRDefault="002C28C4" w:rsidP="002C28C4">
      <w:pPr>
        <w:pStyle w:val="NormalWeb"/>
        <w:jc w:val="center"/>
        <w:rPr>
          <w:rFonts w:ascii="Arial" w:hAnsi="Arial" w:cs="Arial"/>
        </w:rPr>
      </w:pPr>
    </w:p>
    <w:p w:rsidR="002C28C4" w:rsidRPr="0050072D" w:rsidRDefault="002C28C4" w:rsidP="002C28C4">
      <w:pPr>
        <w:pStyle w:val="NormalWeb"/>
        <w:jc w:val="center"/>
        <w:rPr>
          <w:rFonts w:ascii="Arial" w:hAnsi="Arial" w:cs="Arial"/>
        </w:rPr>
      </w:pPr>
    </w:p>
    <w:p w:rsidR="00514F91" w:rsidRPr="0050072D" w:rsidRDefault="00514F91" w:rsidP="002113E3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</w:rPr>
      </w:pPr>
      <w:r w:rsidRPr="0050072D">
        <w:rPr>
          <w:rFonts w:ascii="Arial" w:hAnsi="Arial" w:cs="Arial"/>
          <w:b/>
          <w:bCs/>
        </w:rPr>
        <w:t>3.</w:t>
      </w:r>
      <w:r w:rsidR="002215D1" w:rsidRPr="0050072D">
        <w:rPr>
          <w:rFonts w:ascii="Arial" w:hAnsi="Arial" w:cs="Arial"/>
          <w:b/>
          <w:bCs/>
        </w:rPr>
        <w:t>5</w:t>
      </w:r>
      <w:r w:rsidRPr="0050072D">
        <w:rPr>
          <w:rFonts w:ascii="Arial" w:hAnsi="Arial" w:cs="Arial"/>
          <w:b/>
          <w:bCs/>
        </w:rPr>
        <w:t xml:space="preserve">.6 </w:t>
      </w:r>
      <w:proofErr w:type="spellStart"/>
      <w:r w:rsidR="00E16649" w:rsidRPr="0050072D">
        <w:rPr>
          <w:rFonts w:ascii="Arial" w:hAnsi="Arial" w:cs="Arial"/>
          <w:b/>
          <w:bCs/>
        </w:rPr>
        <w:t>Técnica</w:t>
      </w:r>
      <w:proofErr w:type="spellEnd"/>
      <w:r w:rsidR="00E16649" w:rsidRPr="0050072D">
        <w:rPr>
          <w:rFonts w:ascii="Arial" w:hAnsi="Arial" w:cs="Arial"/>
          <w:b/>
          <w:bCs/>
        </w:rPr>
        <w:t xml:space="preserve"> de </w:t>
      </w:r>
      <w:proofErr w:type="spellStart"/>
      <w:r w:rsidR="00E16649" w:rsidRPr="0050072D">
        <w:rPr>
          <w:rFonts w:ascii="Arial" w:hAnsi="Arial" w:cs="Arial"/>
          <w:b/>
          <w:bCs/>
        </w:rPr>
        <w:t>Palacci</w:t>
      </w:r>
      <w:proofErr w:type="spellEnd"/>
      <w:r w:rsidR="00E16649" w:rsidRPr="0050072D">
        <w:rPr>
          <w:rFonts w:ascii="Arial" w:hAnsi="Arial" w:cs="Arial"/>
          <w:b/>
          <w:bCs/>
        </w:rPr>
        <w:t xml:space="preserve"> </w:t>
      </w:r>
    </w:p>
    <w:p w:rsidR="00514F91" w:rsidRPr="0050072D" w:rsidRDefault="002C28C4" w:rsidP="00514F9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PALACCI </w:t>
      </w:r>
      <w:r w:rsidR="00514F91" w:rsidRPr="0050072D">
        <w:rPr>
          <w:rFonts w:ascii="Arial" w:hAnsi="Arial" w:cs="Arial"/>
        </w:rPr>
        <w:t xml:space="preserve">(1995) descreveu em seu estudo a utilização da técnica cirúrgica indicada durante o segundo estágio para obtenção de papila </w:t>
      </w:r>
      <w:proofErr w:type="spellStart"/>
      <w:r w:rsidR="00514F91" w:rsidRPr="0050072D">
        <w:rPr>
          <w:rFonts w:ascii="Arial" w:hAnsi="Arial" w:cs="Arial"/>
        </w:rPr>
        <w:t>interproximal</w:t>
      </w:r>
      <w:proofErr w:type="spellEnd"/>
      <w:r w:rsidR="00514F91" w:rsidRPr="0050072D">
        <w:rPr>
          <w:rFonts w:ascii="Arial" w:hAnsi="Arial" w:cs="Arial"/>
        </w:rPr>
        <w:t xml:space="preserve">. A técnica consiste na movimentação do tecido </w:t>
      </w:r>
      <w:proofErr w:type="spellStart"/>
      <w:r w:rsidR="00514F91" w:rsidRPr="0050072D">
        <w:rPr>
          <w:rFonts w:ascii="Arial" w:hAnsi="Arial" w:cs="Arial"/>
        </w:rPr>
        <w:t>ceratinizado</w:t>
      </w:r>
      <w:proofErr w:type="spellEnd"/>
      <w:r w:rsidR="00514F91" w:rsidRPr="0050072D">
        <w:rPr>
          <w:rFonts w:ascii="Arial" w:hAnsi="Arial" w:cs="Arial"/>
        </w:rPr>
        <w:t xml:space="preserve"> para o topo da crista na região vestibular.</w:t>
      </w:r>
    </w:p>
    <w:p w:rsidR="00514F91" w:rsidRPr="0050072D" w:rsidRDefault="00E16649" w:rsidP="00514F9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Essa </w:t>
      </w:r>
      <w:proofErr w:type="spellStart"/>
      <w:r w:rsidRPr="0050072D">
        <w:rPr>
          <w:rFonts w:ascii="Arial" w:hAnsi="Arial" w:cs="Arial"/>
        </w:rPr>
        <w:t>técnica</w:t>
      </w:r>
      <w:proofErr w:type="spellEnd"/>
      <w:r w:rsidRPr="0050072D">
        <w:rPr>
          <w:rFonts w:ascii="Arial" w:hAnsi="Arial" w:cs="Arial"/>
        </w:rPr>
        <w:t xml:space="preserve"> inicia-se com uma </w:t>
      </w:r>
      <w:proofErr w:type="spellStart"/>
      <w:r w:rsidRPr="0050072D">
        <w:rPr>
          <w:rFonts w:ascii="Arial" w:hAnsi="Arial" w:cs="Arial"/>
        </w:rPr>
        <w:t>incisão</w:t>
      </w:r>
      <w:proofErr w:type="spellEnd"/>
      <w:r w:rsidRPr="0050072D">
        <w:rPr>
          <w:rFonts w:ascii="Arial" w:hAnsi="Arial" w:cs="Arial"/>
        </w:rPr>
        <w:t xml:space="preserve"> linear na </w:t>
      </w:r>
      <w:proofErr w:type="spellStart"/>
      <w:r w:rsidRPr="0050072D">
        <w:rPr>
          <w:rFonts w:ascii="Arial" w:hAnsi="Arial" w:cs="Arial"/>
        </w:rPr>
        <w:t>região</w:t>
      </w:r>
      <w:proofErr w:type="spellEnd"/>
      <w:r w:rsidRPr="0050072D">
        <w:rPr>
          <w:rFonts w:ascii="Arial" w:hAnsi="Arial" w:cs="Arial"/>
        </w:rPr>
        <w:t xml:space="preserve"> do palato ou na lingual, um pouco abaixo de onde </w:t>
      </w:r>
      <w:proofErr w:type="spellStart"/>
      <w:r w:rsidRPr="0050072D">
        <w:rPr>
          <w:rFonts w:ascii="Arial" w:hAnsi="Arial" w:cs="Arial"/>
        </w:rPr>
        <w:t>estão</w:t>
      </w:r>
      <w:proofErr w:type="spellEnd"/>
      <w:r w:rsidRPr="0050072D">
        <w:rPr>
          <w:rFonts w:ascii="Arial" w:hAnsi="Arial" w:cs="Arial"/>
        </w:rPr>
        <w:t xml:space="preserve"> localizados os </w:t>
      </w:r>
      <w:proofErr w:type="spellStart"/>
      <w:r w:rsidRPr="0050072D">
        <w:rPr>
          <w:rFonts w:ascii="Arial" w:hAnsi="Arial" w:cs="Arial"/>
        </w:rPr>
        <w:t>cicatrizadores</w:t>
      </w:r>
      <w:proofErr w:type="spellEnd"/>
      <w:r w:rsidRPr="0050072D">
        <w:rPr>
          <w:rFonts w:ascii="Arial" w:hAnsi="Arial" w:cs="Arial"/>
        </w:rPr>
        <w:t xml:space="preserve">, seguindo-se uma </w:t>
      </w:r>
      <w:proofErr w:type="spellStart"/>
      <w:r w:rsidRPr="0050072D">
        <w:rPr>
          <w:rFonts w:ascii="Arial" w:hAnsi="Arial" w:cs="Arial"/>
        </w:rPr>
        <w:t>incisão</w:t>
      </w:r>
      <w:proofErr w:type="spellEnd"/>
      <w:r w:rsidRPr="0050072D">
        <w:rPr>
          <w:rFonts w:ascii="Arial" w:hAnsi="Arial" w:cs="Arial"/>
        </w:rPr>
        <w:t xml:space="preserve"> vertical </w:t>
      </w:r>
      <w:proofErr w:type="gramStart"/>
      <w:r w:rsidRPr="0050072D">
        <w:rPr>
          <w:rFonts w:ascii="Arial" w:hAnsi="Arial" w:cs="Arial"/>
        </w:rPr>
        <w:t>na vestibular</w:t>
      </w:r>
      <w:proofErr w:type="gramEnd"/>
      <w:r w:rsidRPr="0050072D">
        <w:rPr>
          <w:rFonts w:ascii="Arial" w:hAnsi="Arial" w:cs="Arial"/>
        </w:rPr>
        <w:t xml:space="preserve">, em </w:t>
      </w:r>
      <w:proofErr w:type="spellStart"/>
      <w:r w:rsidRPr="0050072D">
        <w:rPr>
          <w:rFonts w:ascii="Arial" w:hAnsi="Arial" w:cs="Arial"/>
        </w:rPr>
        <w:t>direção</w:t>
      </w:r>
      <w:proofErr w:type="spellEnd"/>
      <w:r w:rsidRPr="0050072D">
        <w:rPr>
          <w:rFonts w:ascii="Arial" w:hAnsi="Arial" w:cs="Arial"/>
        </w:rPr>
        <w:t xml:space="preserve"> divergente, para dar maior suprimento </w:t>
      </w:r>
      <w:proofErr w:type="spellStart"/>
      <w:r w:rsidRPr="0050072D">
        <w:rPr>
          <w:rFonts w:ascii="Arial" w:hAnsi="Arial" w:cs="Arial"/>
        </w:rPr>
        <w:t>sanguíneo</w:t>
      </w:r>
      <w:proofErr w:type="spellEnd"/>
      <w:r w:rsidRPr="0050072D">
        <w:rPr>
          <w:rFonts w:ascii="Arial" w:hAnsi="Arial" w:cs="Arial"/>
        </w:rPr>
        <w:t xml:space="preserve"> ao retalh</w:t>
      </w:r>
      <w:r w:rsidR="002C28C4" w:rsidRPr="0050072D">
        <w:rPr>
          <w:rFonts w:ascii="Arial" w:hAnsi="Arial" w:cs="Arial"/>
        </w:rPr>
        <w:t xml:space="preserve">o. </w:t>
      </w:r>
      <w:r w:rsidR="009B5BF6" w:rsidRPr="0050072D">
        <w:rPr>
          <w:rFonts w:ascii="Arial" w:hAnsi="Arial" w:cs="Arial"/>
        </w:rPr>
        <w:t>(</w:t>
      </w:r>
      <w:r w:rsidR="009B5BF6" w:rsidRPr="0050072D">
        <w:rPr>
          <w:rFonts w:ascii="Arial" w:hAnsi="Arial" w:cs="Arial"/>
          <w:bCs/>
          <w:iCs/>
          <w:color w:val="000000" w:themeColor="text1"/>
        </w:rPr>
        <w:t>ALBREKTSSON T, 2005)</w:t>
      </w:r>
    </w:p>
    <w:p w:rsidR="00514F91" w:rsidRPr="0050072D" w:rsidRDefault="00E16649" w:rsidP="00514F91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Eleva-se, </w:t>
      </w:r>
      <w:proofErr w:type="spellStart"/>
      <w:r w:rsidRPr="0050072D">
        <w:rPr>
          <w:rFonts w:ascii="Arial" w:hAnsi="Arial" w:cs="Arial"/>
        </w:rPr>
        <w:t>então</w:t>
      </w:r>
      <w:proofErr w:type="spellEnd"/>
      <w:r w:rsidRPr="0050072D">
        <w:rPr>
          <w:rFonts w:ascii="Arial" w:hAnsi="Arial" w:cs="Arial"/>
        </w:rPr>
        <w:t xml:space="preserve">, um retalho total em </w:t>
      </w:r>
      <w:proofErr w:type="spellStart"/>
      <w:r w:rsidRPr="0050072D">
        <w:rPr>
          <w:rFonts w:ascii="Arial" w:hAnsi="Arial" w:cs="Arial"/>
        </w:rPr>
        <w:t>direção</w:t>
      </w:r>
      <w:proofErr w:type="spellEnd"/>
      <w:r w:rsidRPr="0050072D">
        <w:rPr>
          <w:rFonts w:ascii="Arial" w:hAnsi="Arial" w:cs="Arial"/>
        </w:rPr>
        <w:t xml:space="preserve"> vestibular, descobrindo os </w:t>
      </w:r>
      <w:proofErr w:type="spellStart"/>
      <w:r w:rsidRPr="0050072D">
        <w:rPr>
          <w:rFonts w:ascii="Arial" w:hAnsi="Arial" w:cs="Arial"/>
        </w:rPr>
        <w:t>cicatrizadores</w:t>
      </w:r>
      <w:proofErr w:type="spellEnd"/>
      <w:r w:rsidRPr="0050072D">
        <w:rPr>
          <w:rFonts w:ascii="Arial" w:hAnsi="Arial" w:cs="Arial"/>
        </w:rPr>
        <w:t xml:space="preserve">, que </w:t>
      </w:r>
      <w:proofErr w:type="spellStart"/>
      <w:r w:rsidRPr="0050072D">
        <w:rPr>
          <w:rFonts w:ascii="Arial" w:hAnsi="Arial" w:cs="Arial"/>
        </w:rPr>
        <w:t>são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substituídos</w:t>
      </w:r>
      <w:proofErr w:type="spellEnd"/>
      <w:r w:rsidRPr="0050072D">
        <w:rPr>
          <w:rFonts w:ascii="Arial" w:hAnsi="Arial" w:cs="Arial"/>
        </w:rPr>
        <w:t xml:space="preserve"> pelos </w:t>
      </w:r>
      <w:proofErr w:type="spellStart"/>
      <w:r w:rsidRPr="0050072D">
        <w:rPr>
          <w:rFonts w:ascii="Arial" w:hAnsi="Arial" w:cs="Arial"/>
        </w:rPr>
        <w:t>intermediários</w:t>
      </w:r>
      <w:proofErr w:type="spellEnd"/>
      <w:r w:rsidRPr="0050072D">
        <w:rPr>
          <w:rFonts w:ascii="Arial" w:hAnsi="Arial" w:cs="Arial"/>
        </w:rPr>
        <w:t xml:space="preserve">. Nesse momento, no </w:t>
      </w:r>
      <w:proofErr w:type="spellStart"/>
      <w:r w:rsidRPr="0050072D">
        <w:rPr>
          <w:rFonts w:ascii="Arial" w:hAnsi="Arial" w:cs="Arial"/>
        </w:rPr>
        <w:t>próprio</w:t>
      </w:r>
      <w:proofErr w:type="spellEnd"/>
      <w:r w:rsidRPr="0050072D">
        <w:rPr>
          <w:rFonts w:ascii="Arial" w:hAnsi="Arial" w:cs="Arial"/>
        </w:rPr>
        <w:t xml:space="preserve"> retalho elevado por vestibular, faz-se uma </w:t>
      </w:r>
      <w:proofErr w:type="spellStart"/>
      <w:r w:rsidRPr="0050072D">
        <w:rPr>
          <w:rFonts w:ascii="Arial" w:hAnsi="Arial" w:cs="Arial"/>
        </w:rPr>
        <w:t>incisão</w:t>
      </w:r>
      <w:proofErr w:type="spellEnd"/>
      <w:r w:rsidRPr="0050072D">
        <w:rPr>
          <w:rFonts w:ascii="Arial" w:hAnsi="Arial" w:cs="Arial"/>
        </w:rPr>
        <w:t xml:space="preserve"> biselada semilunar ou em ‘’C’’ na região distal de cada </w:t>
      </w:r>
      <w:proofErr w:type="spellStart"/>
      <w:r w:rsidRPr="0050072D">
        <w:rPr>
          <w:rFonts w:ascii="Arial" w:hAnsi="Arial" w:cs="Arial"/>
        </w:rPr>
        <w:t>intermediário</w:t>
      </w:r>
      <w:proofErr w:type="spellEnd"/>
      <w:r w:rsidRPr="0050072D">
        <w:rPr>
          <w:rFonts w:ascii="Arial" w:hAnsi="Arial" w:cs="Arial"/>
        </w:rPr>
        <w:t xml:space="preserve">, formando, assim, um </w:t>
      </w:r>
      <w:proofErr w:type="spellStart"/>
      <w:r w:rsidRPr="0050072D">
        <w:rPr>
          <w:rFonts w:ascii="Arial" w:hAnsi="Arial" w:cs="Arial"/>
        </w:rPr>
        <w:t>pedículo</w:t>
      </w:r>
      <w:proofErr w:type="spellEnd"/>
      <w:r w:rsidRPr="0050072D">
        <w:rPr>
          <w:rFonts w:ascii="Arial" w:hAnsi="Arial" w:cs="Arial"/>
        </w:rPr>
        <w:t xml:space="preserve"> gengival que </w:t>
      </w:r>
      <w:proofErr w:type="spellStart"/>
      <w:r w:rsidRPr="0050072D">
        <w:rPr>
          <w:rFonts w:ascii="Arial" w:hAnsi="Arial" w:cs="Arial"/>
        </w:rPr>
        <w:t>sera</w:t>
      </w:r>
      <w:proofErr w:type="spellEnd"/>
      <w:r w:rsidRPr="0050072D">
        <w:rPr>
          <w:rFonts w:ascii="Arial" w:hAnsi="Arial" w:cs="Arial"/>
        </w:rPr>
        <w:t xml:space="preserve">́ deslocado 90° para </w:t>
      </w:r>
      <w:proofErr w:type="spellStart"/>
      <w:r w:rsidRPr="0050072D">
        <w:rPr>
          <w:rFonts w:ascii="Arial" w:hAnsi="Arial" w:cs="Arial"/>
        </w:rPr>
        <w:t>mesial</w:t>
      </w:r>
      <w:proofErr w:type="spellEnd"/>
      <w:r w:rsidRPr="0050072D">
        <w:rPr>
          <w:rFonts w:ascii="Arial" w:hAnsi="Arial" w:cs="Arial"/>
        </w:rPr>
        <w:t xml:space="preserve"> e localizado na </w:t>
      </w:r>
      <w:proofErr w:type="spellStart"/>
      <w:r w:rsidRPr="0050072D">
        <w:rPr>
          <w:rFonts w:ascii="Arial" w:hAnsi="Arial" w:cs="Arial"/>
        </w:rPr>
        <w:t>região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interproximal</w:t>
      </w:r>
      <w:proofErr w:type="spellEnd"/>
      <w:r w:rsidRPr="0050072D">
        <w:rPr>
          <w:rFonts w:ascii="Arial" w:hAnsi="Arial" w:cs="Arial"/>
        </w:rPr>
        <w:t xml:space="preserve"> de cada </w:t>
      </w:r>
      <w:proofErr w:type="spellStart"/>
      <w:r w:rsidRPr="0050072D">
        <w:rPr>
          <w:rFonts w:ascii="Arial" w:hAnsi="Arial" w:cs="Arial"/>
        </w:rPr>
        <w:t>intermediário</w:t>
      </w:r>
      <w:proofErr w:type="spellEnd"/>
      <w:r w:rsidRPr="0050072D">
        <w:rPr>
          <w:rFonts w:ascii="Arial" w:hAnsi="Arial" w:cs="Arial"/>
        </w:rPr>
        <w:t>, já simulando o que será a nova papila periimplanta</w:t>
      </w:r>
      <w:r w:rsidR="009B5BF6" w:rsidRPr="0050072D">
        <w:rPr>
          <w:rFonts w:ascii="Arial" w:hAnsi="Arial" w:cs="Arial"/>
        </w:rPr>
        <w:t>r. (SHARAWY MET AL., 2002)</w:t>
      </w:r>
    </w:p>
    <w:p w:rsidR="00D5593E" w:rsidRPr="0050072D" w:rsidRDefault="00E16649" w:rsidP="00D5593E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proofErr w:type="spellStart"/>
      <w:r w:rsidRPr="0050072D">
        <w:rPr>
          <w:rFonts w:ascii="Arial" w:hAnsi="Arial" w:cs="Arial"/>
        </w:rPr>
        <w:t>São</w:t>
      </w:r>
      <w:proofErr w:type="spellEnd"/>
      <w:r w:rsidRPr="0050072D">
        <w:rPr>
          <w:rFonts w:ascii="Arial" w:hAnsi="Arial" w:cs="Arial"/>
        </w:rPr>
        <w:t xml:space="preserve"> realizadas as suturas nesses </w:t>
      </w:r>
      <w:proofErr w:type="spellStart"/>
      <w:r w:rsidRPr="0050072D">
        <w:rPr>
          <w:rFonts w:ascii="Arial" w:hAnsi="Arial" w:cs="Arial"/>
        </w:rPr>
        <w:t>pedículos</w:t>
      </w:r>
      <w:proofErr w:type="spellEnd"/>
      <w:r w:rsidRPr="0050072D">
        <w:rPr>
          <w:rFonts w:ascii="Arial" w:hAnsi="Arial" w:cs="Arial"/>
        </w:rPr>
        <w:t xml:space="preserve"> na </w:t>
      </w:r>
      <w:proofErr w:type="spellStart"/>
      <w:r w:rsidRPr="0050072D">
        <w:rPr>
          <w:rFonts w:ascii="Arial" w:hAnsi="Arial" w:cs="Arial"/>
        </w:rPr>
        <w:t>região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interproximal</w:t>
      </w:r>
      <w:proofErr w:type="spellEnd"/>
      <w:r w:rsidRPr="0050072D">
        <w:rPr>
          <w:rFonts w:ascii="Arial" w:hAnsi="Arial" w:cs="Arial"/>
        </w:rPr>
        <w:t xml:space="preserve">. Essa técnica pode ser utilizada tanto para implantes unitários quanto para implantes </w:t>
      </w:r>
      <w:proofErr w:type="spellStart"/>
      <w:r w:rsidRPr="0050072D">
        <w:rPr>
          <w:rFonts w:ascii="Arial" w:hAnsi="Arial" w:cs="Arial"/>
        </w:rPr>
        <w:t>múltiplo</w:t>
      </w:r>
      <w:r w:rsidR="00514F91" w:rsidRPr="0050072D">
        <w:rPr>
          <w:rFonts w:ascii="Arial" w:hAnsi="Arial" w:cs="Arial"/>
        </w:rPr>
        <w:t>s</w:t>
      </w:r>
      <w:proofErr w:type="spellEnd"/>
      <w:r w:rsidR="009B5BF6" w:rsidRPr="0050072D">
        <w:rPr>
          <w:rFonts w:ascii="Arial" w:hAnsi="Arial" w:cs="Arial"/>
        </w:rPr>
        <w:t>. (</w:t>
      </w:r>
      <w:r w:rsidR="009B5BF6" w:rsidRPr="0050072D">
        <w:rPr>
          <w:rFonts w:ascii="Arial" w:hAnsi="Arial" w:cs="Arial"/>
          <w:lang w:val="en-US"/>
        </w:rPr>
        <w:t>SHARAWY MET AL., 2002)</w:t>
      </w:r>
    </w:p>
    <w:p w:rsidR="00D5593E" w:rsidRPr="0050072D" w:rsidRDefault="00D5593E" w:rsidP="00D5593E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</w:p>
    <w:p w:rsidR="00D5593E" w:rsidRPr="0050072D" w:rsidRDefault="00D5593E" w:rsidP="00D5593E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  <w:r w:rsidRPr="0050072D">
        <w:rPr>
          <w:rFonts w:ascii="Arial" w:hAnsi="Arial" w:cs="Arial"/>
          <w:noProof/>
        </w:rPr>
        <w:drawing>
          <wp:inline distT="0" distB="0" distL="0" distR="0">
            <wp:extent cx="5919109" cy="88250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Tela 2019-07-31 às 11.35.5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505" cy="8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31E" w:rsidRPr="0050072D" w:rsidRDefault="00D3531E" w:rsidP="00D75A04">
      <w:pPr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</w:p>
    <w:p w:rsidR="00236B2E" w:rsidRPr="0050072D" w:rsidRDefault="00D5593E" w:rsidP="00D75A04">
      <w:pPr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Imagem 9: Incisão do retalho por palatino e deslocamento total, adaptação dos pedículos ao redor dos </w:t>
      </w:r>
      <w:proofErr w:type="spellStart"/>
      <w:r w:rsidRPr="0050072D">
        <w:rPr>
          <w:rFonts w:ascii="Arial" w:hAnsi="Arial" w:cs="Arial"/>
        </w:rPr>
        <w:t>cicatrizadores</w:t>
      </w:r>
      <w:proofErr w:type="spellEnd"/>
      <w:r w:rsidRPr="0050072D">
        <w:rPr>
          <w:rFonts w:ascii="Arial" w:hAnsi="Arial" w:cs="Arial"/>
        </w:rPr>
        <w:t xml:space="preserve"> e sutura dos pedículos.</w:t>
      </w:r>
      <w:r w:rsidRPr="0050072D">
        <w:rPr>
          <w:rFonts w:ascii="Arial" w:hAnsi="Arial" w:cs="Arial"/>
        </w:rPr>
        <w:br w:type="textWrapping" w:clear="all"/>
      </w:r>
    </w:p>
    <w:p w:rsidR="00236B2E" w:rsidRPr="0050072D" w:rsidRDefault="00236B2E" w:rsidP="00875245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:rsidR="00514F91" w:rsidRPr="0050072D" w:rsidRDefault="00875245" w:rsidP="00875245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</w:rPr>
      </w:pPr>
      <w:r w:rsidRPr="0050072D">
        <w:rPr>
          <w:rFonts w:ascii="Arial" w:hAnsi="Arial" w:cs="Arial"/>
          <w:b/>
          <w:bCs/>
        </w:rPr>
        <w:t>3.</w:t>
      </w:r>
      <w:r w:rsidR="002215D1" w:rsidRPr="0050072D">
        <w:rPr>
          <w:rFonts w:ascii="Arial" w:hAnsi="Arial" w:cs="Arial"/>
          <w:b/>
          <w:bCs/>
        </w:rPr>
        <w:t>5</w:t>
      </w:r>
      <w:r w:rsidRPr="0050072D">
        <w:rPr>
          <w:rFonts w:ascii="Arial" w:hAnsi="Arial" w:cs="Arial"/>
          <w:b/>
          <w:bCs/>
        </w:rPr>
        <w:t xml:space="preserve">.7 Técnica de Enxerto </w:t>
      </w:r>
      <w:r w:rsidR="00D75A04" w:rsidRPr="0050072D">
        <w:rPr>
          <w:rFonts w:ascii="Arial" w:hAnsi="Arial" w:cs="Arial"/>
          <w:b/>
          <w:bCs/>
        </w:rPr>
        <w:t xml:space="preserve">de Tecido Conjuntivo </w:t>
      </w:r>
      <w:proofErr w:type="spellStart"/>
      <w:r w:rsidR="00D75A04" w:rsidRPr="0050072D">
        <w:rPr>
          <w:rFonts w:ascii="Arial" w:hAnsi="Arial" w:cs="Arial"/>
          <w:b/>
          <w:bCs/>
        </w:rPr>
        <w:t>Subepitelial</w:t>
      </w:r>
      <w:proofErr w:type="spellEnd"/>
    </w:p>
    <w:p w:rsidR="00875245" w:rsidRPr="0050072D" w:rsidRDefault="00E16649" w:rsidP="00430234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Com o objetivo de conseguir uma espessura maior do tecido gengival, foi descrita, em 2007, uma técnica de enxerto de tecido conjuntivo, usando a </w:t>
      </w:r>
      <w:proofErr w:type="spellStart"/>
      <w:r w:rsidRPr="0050072D">
        <w:rPr>
          <w:rFonts w:ascii="Arial" w:hAnsi="Arial" w:cs="Arial"/>
        </w:rPr>
        <w:t>técnica</w:t>
      </w:r>
      <w:proofErr w:type="spellEnd"/>
      <w:r w:rsidRPr="0050072D">
        <w:rPr>
          <w:rFonts w:ascii="Arial" w:hAnsi="Arial" w:cs="Arial"/>
        </w:rPr>
        <w:t xml:space="preserve"> da </w:t>
      </w:r>
      <w:proofErr w:type="spellStart"/>
      <w:r w:rsidRPr="0050072D">
        <w:rPr>
          <w:rFonts w:ascii="Arial" w:hAnsi="Arial" w:cs="Arial"/>
        </w:rPr>
        <w:t>tunelizaçã</w:t>
      </w:r>
      <w:r w:rsidR="00D3531E" w:rsidRPr="0050072D">
        <w:rPr>
          <w:rFonts w:ascii="Arial" w:hAnsi="Arial" w:cs="Arial"/>
        </w:rPr>
        <w:t>o</w:t>
      </w:r>
      <w:proofErr w:type="spellEnd"/>
      <w:r w:rsidR="00D3531E" w:rsidRPr="0050072D">
        <w:rPr>
          <w:rFonts w:ascii="Arial" w:hAnsi="Arial" w:cs="Arial"/>
        </w:rPr>
        <w:t>. (JAHANGIRI LET AL., 1998)</w:t>
      </w:r>
    </w:p>
    <w:p w:rsidR="00430234" w:rsidRPr="0050072D" w:rsidRDefault="00430234" w:rsidP="00430234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A técnica de enxerto palatino </w:t>
      </w:r>
      <w:proofErr w:type="spellStart"/>
      <w:r w:rsidRPr="0050072D">
        <w:rPr>
          <w:rFonts w:ascii="Arial" w:hAnsi="Arial" w:cs="Arial"/>
        </w:rPr>
        <w:t>epitelizado</w:t>
      </w:r>
      <w:proofErr w:type="spellEnd"/>
      <w:r w:rsidRPr="0050072D">
        <w:rPr>
          <w:rFonts w:ascii="Arial" w:hAnsi="Arial" w:cs="Arial"/>
        </w:rPr>
        <w:t xml:space="preserve"> ou enxerto gengival livre é a transferência de tecido </w:t>
      </w:r>
      <w:proofErr w:type="spellStart"/>
      <w:r w:rsidRPr="0050072D">
        <w:rPr>
          <w:rFonts w:ascii="Arial" w:hAnsi="Arial" w:cs="Arial"/>
        </w:rPr>
        <w:t>epitelizado</w:t>
      </w:r>
      <w:proofErr w:type="spellEnd"/>
      <w:r w:rsidRPr="0050072D">
        <w:rPr>
          <w:rFonts w:ascii="Arial" w:hAnsi="Arial" w:cs="Arial"/>
        </w:rPr>
        <w:t xml:space="preserve"> coletado do palato.</w:t>
      </w:r>
      <w:r w:rsidR="00773579" w:rsidRPr="0050072D">
        <w:rPr>
          <w:rFonts w:ascii="Arial" w:hAnsi="Arial" w:cs="Arial"/>
        </w:rPr>
        <w:t xml:space="preserve"> O</w:t>
      </w:r>
      <w:r w:rsidRPr="0050072D">
        <w:rPr>
          <w:rFonts w:ascii="Arial" w:hAnsi="Arial" w:cs="Arial"/>
        </w:rPr>
        <w:t xml:space="preserve"> enxerto gengival livre </w:t>
      </w:r>
      <w:proofErr w:type="spellStart"/>
      <w:r w:rsidRPr="0050072D">
        <w:rPr>
          <w:rFonts w:ascii="Arial" w:hAnsi="Arial" w:cs="Arial"/>
        </w:rPr>
        <w:t>autógeno</w:t>
      </w:r>
      <w:proofErr w:type="spellEnd"/>
      <w:r w:rsidRPr="0050072D">
        <w:rPr>
          <w:rFonts w:ascii="Arial" w:hAnsi="Arial" w:cs="Arial"/>
        </w:rPr>
        <w:t xml:space="preserve"> pode ser subdividido por espessura do tecido doador em 3 categorias: </w:t>
      </w:r>
    </w:p>
    <w:p w:rsidR="00430234" w:rsidRPr="0050072D" w:rsidRDefault="00430234" w:rsidP="00430234">
      <w:pPr>
        <w:pStyle w:val="NormalWeb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Delgado (0,5-0,8 mm) </w:t>
      </w:r>
    </w:p>
    <w:p w:rsidR="00430234" w:rsidRPr="0050072D" w:rsidRDefault="00430234" w:rsidP="00430234">
      <w:pPr>
        <w:pStyle w:val="NormalWeb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50072D">
        <w:rPr>
          <w:rFonts w:ascii="Arial" w:hAnsi="Arial" w:cs="Arial"/>
        </w:rPr>
        <w:t>Médio</w:t>
      </w:r>
      <w:proofErr w:type="spellEnd"/>
      <w:r w:rsidRPr="0050072D">
        <w:rPr>
          <w:rFonts w:ascii="Arial" w:hAnsi="Arial" w:cs="Arial"/>
        </w:rPr>
        <w:t xml:space="preserve"> (0,9-1,4 mm) </w:t>
      </w:r>
    </w:p>
    <w:p w:rsidR="00430234" w:rsidRPr="0050072D" w:rsidRDefault="00430234" w:rsidP="00430234">
      <w:pPr>
        <w:pStyle w:val="NormalWeb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Grosso (1,5 a&gt; 2 mm)</w:t>
      </w:r>
    </w:p>
    <w:p w:rsidR="00430234" w:rsidRPr="0050072D" w:rsidRDefault="00E16649" w:rsidP="00430234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Nessa </w:t>
      </w:r>
      <w:proofErr w:type="spellStart"/>
      <w:r w:rsidRPr="0050072D">
        <w:rPr>
          <w:rFonts w:ascii="Arial" w:hAnsi="Arial" w:cs="Arial"/>
        </w:rPr>
        <w:t>técnica</w:t>
      </w:r>
      <w:proofErr w:type="spellEnd"/>
      <w:r w:rsidRPr="0050072D">
        <w:rPr>
          <w:rFonts w:ascii="Arial" w:hAnsi="Arial" w:cs="Arial"/>
        </w:rPr>
        <w:t xml:space="preserve"> realizam-se duas </w:t>
      </w:r>
      <w:proofErr w:type="spellStart"/>
      <w:r w:rsidRPr="0050072D">
        <w:rPr>
          <w:rFonts w:ascii="Arial" w:hAnsi="Arial" w:cs="Arial"/>
        </w:rPr>
        <w:t>incisões</w:t>
      </w:r>
      <w:proofErr w:type="spellEnd"/>
      <w:r w:rsidRPr="0050072D">
        <w:rPr>
          <w:rFonts w:ascii="Arial" w:hAnsi="Arial" w:cs="Arial"/>
        </w:rPr>
        <w:t xml:space="preserve"> horizontais na </w:t>
      </w:r>
      <w:proofErr w:type="spellStart"/>
      <w:r w:rsidRPr="0050072D">
        <w:rPr>
          <w:rFonts w:ascii="Arial" w:hAnsi="Arial" w:cs="Arial"/>
        </w:rPr>
        <w:t>área</w:t>
      </w:r>
      <w:proofErr w:type="spellEnd"/>
      <w:r w:rsidRPr="0050072D">
        <w:rPr>
          <w:rFonts w:ascii="Arial" w:hAnsi="Arial" w:cs="Arial"/>
        </w:rPr>
        <w:t xml:space="preserve"> receptora, a primeira na crista vestibular do rebordo, e realizada o aprofundamento desta </w:t>
      </w:r>
      <w:proofErr w:type="spellStart"/>
      <w:r w:rsidRPr="0050072D">
        <w:rPr>
          <w:rFonts w:ascii="Arial" w:hAnsi="Arial" w:cs="Arial"/>
        </w:rPr>
        <w:t>incisão</w:t>
      </w:r>
      <w:proofErr w:type="spellEnd"/>
      <w:r w:rsidRPr="0050072D">
        <w:rPr>
          <w:rFonts w:ascii="Arial" w:hAnsi="Arial" w:cs="Arial"/>
        </w:rPr>
        <w:t xml:space="preserve"> até o fundo do </w:t>
      </w:r>
      <w:proofErr w:type="spellStart"/>
      <w:r w:rsidRPr="0050072D">
        <w:rPr>
          <w:rFonts w:ascii="Arial" w:hAnsi="Arial" w:cs="Arial"/>
        </w:rPr>
        <w:t>vestíbulo</w:t>
      </w:r>
      <w:proofErr w:type="spellEnd"/>
      <w:r w:rsidRPr="0050072D">
        <w:rPr>
          <w:rFonts w:ascii="Arial" w:hAnsi="Arial" w:cs="Arial"/>
        </w:rPr>
        <w:t xml:space="preserve"> dividindo o retalho </w:t>
      </w:r>
      <w:proofErr w:type="spellStart"/>
      <w:r w:rsidRPr="0050072D">
        <w:rPr>
          <w:rFonts w:ascii="Arial" w:hAnsi="Arial" w:cs="Arial"/>
        </w:rPr>
        <w:t>mucoperiósteo</w:t>
      </w:r>
      <w:proofErr w:type="spellEnd"/>
      <w:r w:rsidRPr="0050072D">
        <w:rPr>
          <w:rFonts w:ascii="Arial" w:hAnsi="Arial" w:cs="Arial"/>
        </w:rPr>
        <w:t xml:space="preserve">. O mesmo é afastado para preparar o </w:t>
      </w:r>
      <w:proofErr w:type="spellStart"/>
      <w:r w:rsidRPr="0050072D">
        <w:rPr>
          <w:rFonts w:ascii="Arial" w:hAnsi="Arial" w:cs="Arial"/>
        </w:rPr>
        <w:t>espaço</w:t>
      </w:r>
      <w:proofErr w:type="spellEnd"/>
      <w:r w:rsidRPr="0050072D">
        <w:rPr>
          <w:rFonts w:ascii="Arial" w:hAnsi="Arial" w:cs="Arial"/>
        </w:rPr>
        <w:t xml:space="preserve"> para receber o enxerto conjuntivo</w:t>
      </w:r>
      <w:r w:rsidR="00D3531E" w:rsidRPr="0050072D">
        <w:rPr>
          <w:rFonts w:ascii="Arial" w:hAnsi="Arial" w:cs="Arial"/>
        </w:rPr>
        <w:t>. (TALLGREN, A ET AL., 1972)</w:t>
      </w:r>
    </w:p>
    <w:p w:rsidR="00430234" w:rsidRPr="0050072D" w:rsidRDefault="00E16649" w:rsidP="00430234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Realiza-se a </w:t>
      </w:r>
      <w:proofErr w:type="spellStart"/>
      <w:r w:rsidRPr="0050072D">
        <w:rPr>
          <w:rFonts w:ascii="Arial" w:hAnsi="Arial" w:cs="Arial"/>
        </w:rPr>
        <w:t>mensuração</w:t>
      </w:r>
      <w:proofErr w:type="spellEnd"/>
      <w:r w:rsidRPr="0050072D">
        <w:rPr>
          <w:rFonts w:ascii="Arial" w:hAnsi="Arial" w:cs="Arial"/>
        </w:rPr>
        <w:t xml:space="preserve"> da profundidade para a </w:t>
      </w:r>
      <w:proofErr w:type="spellStart"/>
      <w:r w:rsidRPr="0050072D">
        <w:rPr>
          <w:rFonts w:ascii="Arial" w:hAnsi="Arial" w:cs="Arial"/>
        </w:rPr>
        <w:t>localização</w:t>
      </w:r>
      <w:proofErr w:type="spellEnd"/>
      <w:r w:rsidRPr="0050072D">
        <w:rPr>
          <w:rFonts w:ascii="Arial" w:hAnsi="Arial" w:cs="Arial"/>
        </w:rPr>
        <w:t xml:space="preserve"> da segunda </w:t>
      </w:r>
      <w:proofErr w:type="spellStart"/>
      <w:r w:rsidRPr="0050072D">
        <w:rPr>
          <w:rFonts w:ascii="Arial" w:hAnsi="Arial" w:cs="Arial"/>
        </w:rPr>
        <w:t>incisão</w:t>
      </w:r>
      <w:proofErr w:type="spellEnd"/>
      <w:r w:rsidRPr="0050072D">
        <w:rPr>
          <w:rFonts w:ascii="Arial" w:hAnsi="Arial" w:cs="Arial"/>
        </w:rPr>
        <w:t xml:space="preserve"> no fundo de </w:t>
      </w:r>
      <w:proofErr w:type="spellStart"/>
      <w:r w:rsidRPr="0050072D">
        <w:rPr>
          <w:rFonts w:ascii="Arial" w:hAnsi="Arial" w:cs="Arial"/>
        </w:rPr>
        <w:t>vestíbulo</w:t>
      </w:r>
      <w:proofErr w:type="spellEnd"/>
      <w:r w:rsidRPr="0050072D">
        <w:rPr>
          <w:rFonts w:ascii="Arial" w:hAnsi="Arial" w:cs="Arial"/>
        </w:rPr>
        <w:t xml:space="preserve">. A </w:t>
      </w:r>
      <w:proofErr w:type="spellStart"/>
      <w:r w:rsidRPr="0050072D">
        <w:rPr>
          <w:rFonts w:ascii="Arial" w:hAnsi="Arial" w:cs="Arial"/>
        </w:rPr>
        <w:t>área</w:t>
      </w:r>
      <w:proofErr w:type="spellEnd"/>
      <w:r w:rsidRPr="0050072D">
        <w:rPr>
          <w:rFonts w:ascii="Arial" w:hAnsi="Arial" w:cs="Arial"/>
        </w:rPr>
        <w:t xml:space="preserve"> de </w:t>
      </w:r>
      <w:proofErr w:type="spellStart"/>
      <w:r w:rsidRPr="0050072D">
        <w:rPr>
          <w:rFonts w:ascii="Arial" w:hAnsi="Arial" w:cs="Arial"/>
        </w:rPr>
        <w:t>eleição</w:t>
      </w:r>
      <w:proofErr w:type="spellEnd"/>
      <w:r w:rsidRPr="0050072D">
        <w:rPr>
          <w:rFonts w:ascii="Arial" w:hAnsi="Arial" w:cs="Arial"/>
        </w:rPr>
        <w:t xml:space="preserve"> é a da </w:t>
      </w:r>
      <w:proofErr w:type="spellStart"/>
      <w:r w:rsidRPr="0050072D">
        <w:rPr>
          <w:rFonts w:ascii="Arial" w:hAnsi="Arial" w:cs="Arial"/>
        </w:rPr>
        <w:t>abóbada</w:t>
      </w:r>
      <w:proofErr w:type="spellEnd"/>
      <w:r w:rsidRPr="0050072D">
        <w:rPr>
          <w:rFonts w:ascii="Arial" w:hAnsi="Arial" w:cs="Arial"/>
        </w:rPr>
        <w:t xml:space="preserve"> palatina. Nela é feita uma </w:t>
      </w:r>
      <w:proofErr w:type="spellStart"/>
      <w:r w:rsidRPr="0050072D">
        <w:rPr>
          <w:rFonts w:ascii="Arial" w:hAnsi="Arial" w:cs="Arial"/>
        </w:rPr>
        <w:t>incisão</w:t>
      </w:r>
      <w:proofErr w:type="spellEnd"/>
      <w:r w:rsidRPr="0050072D">
        <w:rPr>
          <w:rFonts w:ascii="Arial" w:hAnsi="Arial" w:cs="Arial"/>
        </w:rPr>
        <w:t xml:space="preserve"> profunda e perpendicular ao longo eixo dos dentes, distante 3 mm do sulco gengival. Em seguida realiza-se uma manobra </w:t>
      </w:r>
      <w:proofErr w:type="spellStart"/>
      <w:r w:rsidRPr="0050072D">
        <w:rPr>
          <w:rFonts w:ascii="Arial" w:hAnsi="Arial" w:cs="Arial"/>
        </w:rPr>
        <w:t>cirúrgica</w:t>
      </w:r>
      <w:proofErr w:type="spellEnd"/>
      <w:r w:rsidRPr="0050072D">
        <w:rPr>
          <w:rFonts w:ascii="Arial" w:hAnsi="Arial" w:cs="Arial"/>
        </w:rPr>
        <w:t xml:space="preserve"> dividindo o tecido conjuntivo do </w:t>
      </w:r>
      <w:proofErr w:type="spellStart"/>
      <w:r w:rsidRPr="0050072D">
        <w:rPr>
          <w:rFonts w:ascii="Arial" w:hAnsi="Arial" w:cs="Arial"/>
        </w:rPr>
        <w:t>epitélio</w:t>
      </w:r>
      <w:proofErr w:type="spellEnd"/>
      <w:r w:rsidRPr="0050072D">
        <w:rPr>
          <w:rFonts w:ascii="Arial" w:hAnsi="Arial" w:cs="Arial"/>
        </w:rPr>
        <w:t xml:space="preserve"> em </w:t>
      </w:r>
      <w:proofErr w:type="spellStart"/>
      <w:r w:rsidRPr="0050072D">
        <w:rPr>
          <w:rFonts w:ascii="Arial" w:hAnsi="Arial" w:cs="Arial"/>
        </w:rPr>
        <w:t>direção</w:t>
      </w:r>
      <w:proofErr w:type="spellEnd"/>
      <w:r w:rsidRPr="0050072D">
        <w:rPr>
          <w:rFonts w:ascii="Arial" w:hAnsi="Arial" w:cs="Arial"/>
        </w:rPr>
        <w:t xml:space="preserve"> apical e incisando nas laterais e </w:t>
      </w:r>
      <w:proofErr w:type="spellStart"/>
      <w:r w:rsidRPr="0050072D">
        <w:rPr>
          <w:rFonts w:ascii="Arial" w:hAnsi="Arial" w:cs="Arial"/>
        </w:rPr>
        <w:t>apicalmente</w:t>
      </w:r>
      <w:proofErr w:type="spellEnd"/>
      <w:r w:rsidRPr="0050072D">
        <w:rPr>
          <w:rFonts w:ascii="Arial" w:hAnsi="Arial" w:cs="Arial"/>
        </w:rPr>
        <w:t xml:space="preserve"> do retalh</w:t>
      </w:r>
      <w:r w:rsidR="00D3531E" w:rsidRPr="0050072D">
        <w:rPr>
          <w:rFonts w:ascii="Arial" w:hAnsi="Arial" w:cs="Arial"/>
        </w:rPr>
        <w:t>o. (GOTFREDSEN K. ET AL., 2000)</w:t>
      </w:r>
    </w:p>
    <w:p w:rsidR="00430234" w:rsidRPr="0050072D" w:rsidRDefault="00E16649" w:rsidP="00430234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São</w:t>
      </w:r>
      <w:proofErr w:type="spellEnd"/>
      <w:r w:rsidRPr="0050072D">
        <w:rPr>
          <w:rFonts w:ascii="Arial" w:hAnsi="Arial" w:cs="Arial"/>
        </w:rPr>
        <w:t xml:space="preserve"> descolados o </w:t>
      </w:r>
      <w:proofErr w:type="spellStart"/>
      <w:r w:rsidRPr="0050072D">
        <w:rPr>
          <w:rFonts w:ascii="Arial" w:hAnsi="Arial" w:cs="Arial"/>
        </w:rPr>
        <w:t>periósteo</w:t>
      </w:r>
      <w:proofErr w:type="spellEnd"/>
      <w:r w:rsidRPr="0050072D">
        <w:rPr>
          <w:rFonts w:ascii="Arial" w:hAnsi="Arial" w:cs="Arial"/>
        </w:rPr>
        <w:t xml:space="preserve"> com o conjuntivo conseguindo a soltura e </w:t>
      </w:r>
      <w:proofErr w:type="spellStart"/>
      <w:r w:rsidRPr="0050072D">
        <w:rPr>
          <w:rFonts w:ascii="Arial" w:hAnsi="Arial" w:cs="Arial"/>
        </w:rPr>
        <w:t>remoção</w:t>
      </w:r>
      <w:proofErr w:type="spellEnd"/>
      <w:r w:rsidRPr="0050072D">
        <w:rPr>
          <w:rFonts w:ascii="Arial" w:hAnsi="Arial" w:cs="Arial"/>
        </w:rPr>
        <w:t xml:space="preserve"> do mesmo. O osso palatino é recoberto com o tecido epitelial dividido </w:t>
      </w:r>
      <w:r w:rsidRPr="0050072D">
        <w:rPr>
          <w:rFonts w:ascii="Arial" w:hAnsi="Arial" w:cs="Arial"/>
        </w:rPr>
        <w:lastRenderedPageBreak/>
        <w:t xml:space="preserve">remanescente e suturado. </w:t>
      </w:r>
      <w:proofErr w:type="spellStart"/>
      <w:r w:rsidRPr="0050072D">
        <w:rPr>
          <w:rFonts w:ascii="Arial" w:hAnsi="Arial" w:cs="Arial"/>
        </w:rPr>
        <w:t>São</w:t>
      </w:r>
      <w:proofErr w:type="spellEnd"/>
      <w:r w:rsidRPr="0050072D">
        <w:rPr>
          <w:rFonts w:ascii="Arial" w:hAnsi="Arial" w:cs="Arial"/>
        </w:rPr>
        <w:t xml:space="preserve"> passados dois fios de sutura no enxerto conjuntivo, um em cada extremidade, para levar o enxerto à </w:t>
      </w:r>
      <w:proofErr w:type="spellStart"/>
      <w:r w:rsidRPr="0050072D">
        <w:rPr>
          <w:rFonts w:ascii="Arial" w:hAnsi="Arial" w:cs="Arial"/>
        </w:rPr>
        <w:t>posição</w:t>
      </w:r>
      <w:proofErr w:type="spellEnd"/>
      <w:r w:rsidRPr="0050072D">
        <w:rPr>
          <w:rFonts w:ascii="Arial" w:hAnsi="Arial" w:cs="Arial"/>
        </w:rPr>
        <w:t xml:space="preserve"> interpost</w:t>
      </w:r>
      <w:r w:rsidR="00D3531E" w:rsidRPr="0050072D">
        <w:rPr>
          <w:rFonts w:ascii="Arial" w:hAnsi="Arial" w:cs="Arial"/>
        </w:rPr>
        <w:t>a. (GOTFREDSEN K. ET AL., 2000)</w:t>
      </w:r>
    </w:p>
    <w:p w:rsidR="00E16649" w:rsidRPr="0050072D" w:rsidRDefault="00E16649" w:rsidP="00430234">
      <w:pPr>
        <w:pStyle w:val="NormalWeb"/>
        <w:spacing w:line="360" w:lineRule="auto"/>
        <w:ind w:firstLine="708"/>
        <w:jc w:val="both"/>
        <w:rPr>
          <w:rFonts w:ascii="Arial" w:hAnsi="Arial" w:cs="Arial"/>
          <w:lang w:val="en-US"/>
        </w:rPr>
      </w:pPr>
      <w:proofErr w:type="spellStart"/>
      <w:r w:rsidRPr="0050072D">
        <w:rPr>
          <w:rFonts w:ascii="Arial" w:hAnsi="Arial" w:cs="Arial"/>
        </w:rPr>
        <w:t>Após</w:t>
      </w:r>
      <w:proofErr w:type="spellEnd"/>
      <w:r w:rsidRPr="0050072D">
        <w:rPr>
          <w:rFonts w:ascii="Arial" w:hAnsi="Arial" w:cs="Arial"/>
        </w:rPr>
        <w:t xml:space="preserve"> o enxerto de tecido conjuntivo estar devidamente posicionado no leito cirúrgico estabiliza-se ele com um ponto simples na região mediana, e os fios de </w:t>
      </w:r>
      <w:proofErr w:type="spellStart"/>
      <w:r w:rsidRPr="0050072D">
        <w:rPr>
          <w:rFonts w:ascii="Arial" w:hAnsi="Arial" w:cs="Arial"/>
        </w:rPr>
        <w:t>tracionamento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são</w:t>
      </w:r>
      <w:proofErr w:type="spellEnd"/>
      <w:r w:rsidRPr="0050072D">
        <w:rPr>
          <w:rFonts w:ascii="Arial" w:hAnsi="Arial" w:cs="Arial"/>
        </w:rPr>
        <w:t xml:space="preserve"> removidos. Finalmente, realizam-se as suturas das incisões horizontais, fechando a loja </w:t>
      </w:r>
      <w:proofErr w:type="spellStart"/>
      <w:r w:rsidRPr="0050072D">
        <w:rPr>
          <w:rFonts w:ascii="Arial" w:hAnsi="Arial" w:cs="Arial"/>
        </w:rPr>
        <w:t>cirúrgic</w:t>
      </w:r>
      <w:r w:rsidR="00D3531E" w:rsidRPr="0050072D">
        <w:rPr>
          <w:rFonts w:ascii="Arial" w:hAnsi="Arial" w:cs="Arial"/>
        </w:rPr>
        <w:t>a</w:t>
      </w:r>
      <w:proofErr w:type="spellEnd"/>
      <w:r w:rsidR="00D3531E" w:rsidRPr="0050072D">
        <w:rPr>
          <w:rFonts w:ascii="Arial" w:hAnsi="Arial" w:cs="Arial"/>
        </w:rPr>
        <w:t>. (</w:t>
      </w:r>
      <w:r w:rsidR="00D3531E" w:rsidRPr="0050072D">
        <w:rPr>
          <w:rFonts w:ascii="Arial" w:hAnsi="Arial" w:cs="Arial"/>
          <w:lang w:val="en-US"/>
        </w:rPr>
        <w:t>FRIBERG BET AL., 1999)</w:t>
      </w:r>
    </w:p>
    <w:p w:rsidR="00D3531E" w:rsidRPr="0050072D" w:rsidRDefault="00D3531E" w:rsidP="00430234">
      <w:pPr>
        <w:pStyle w:val="NormalWeb"/>
        <w:spacing w:line="360" w:lineRule="auto"/>
        <w:ind w:firstLine="708"/>
        <w:jc w:val="both"/>
        <w:rPr>
          <w:rFonts w:ascii="Arial" w:hAnsi="Arial" w:cs="Arial"/>
          <w:lang w:val="en-US"/>
        </w:rPr>
      </w:pPr>
    </w:p>
    <w:p w:rsidR="00D3531E" w:rsidRPr="0050072D" w:rsidRDefault="00D3531E" w:rsidP="00430234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</w:p>
    <w:p w:rsidR="00C700AD" w:rsidRPr="0050072D" w:rsidRDefault="00430234" w:rsidP="00D75A04">
      <w:pPr>
        <w:pStyle w:val="CorpoA"/>
        <w:spacing w:line="360" w:lineRule="auto"/>
        <w:ind w:left="0" w:right="0" w:firstLine="0"/>
        <w:jc w:val="center"/>
        <w:rPr>
          <w:rFonts w:cs="Arial"/>
          <w:b/>
          <w:bCs/>
        </w:rPr>
      </w:pPr>
      <w:r w:rsidRPr="0050072D">
        <w:rPr>
          <w:rFonts w:cs="Arial"/>
          <w:b/>
          <w:bCs/>
          <w:noProof/>
        </w:rPr>
        <w:drawing>
          <wp:inline distT="0" distB="0" distL="0" distR="0">
            <wp:extent cx="1617936" cy="1456143"/>
            <wp:effectExtent l="0" t="0" r="0" b="444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Tela 2019-07-31 às 12.05.3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109" cy="149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072D">
        <w:rPr>
          <w:rFonts w:cs="Arial"/>
          <w:b/>
          <w:bCs/>
          <w:noProof/>
        </w:rPr>
        <w:drawing>
          <wp:inline distT="0" distB="0" distL="0" distR="0">
            <wp:extent cx="1722474" cy="1438237"/>
            <wp:effectExtent l="0" t="0" r="508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Tela 2019-07-31 às 12.06.0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395" cy="14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072D">
        <w:rPr>
          <w:rFonts w:cs="Arial"/>
          <w:b/>
          <w:bCs/>
          <w:noProof/>
        </w:rPr>
        <w:drawing>
          <wp:inline distT="0" distB="0" distL="0" distR="0">
            <wp:extent cx="1585335" cy="1340653"/>
            <wp:effectExtent l="0" t="0" r="2540" b="571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Tela 2019-07-31 às 12.06.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612" cy="138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31E" w:rsidRPr="0050072D" w:rsidRDefault="00D3531E" w:rsidP="00D75A04">
      <w:pPr>
        <w:pStyle w:val="CorpoA"/>
        <w:spacing w:line="360" w:lineRule="auto"/>
        <w:ind w:left="0" w:right="0" w:firstLine="0"/>
        <w:jc w:val="center"/>
        <w:rPr>
          <w:rFonts w:cs="Arial"/>
          <w:b/>
          <w:bCs/>
        </w:rPr>
      </w:pPr>
    </w:p>
    <w:p w:rsidR="00D3531E" w:rsidRPr="0050072D" w:rsidRDefault="00D3531E" w:rsidP="00D75A04">
      <w:pPr>
        <w:pStyle w:val="CorpoA"/>
        <w:spacing w:line="360" w:lineRule="auto"/>
        <w:ind w:left="0" w:right="0" w:firstLine="0"/>
        <w:jc w:val="center"/>
        <w:rPr>
          <w:rFonts w:cs="Arial"/>
          <w:b/>
          <w:bCs/>
        </w:rPr>
      </w:pPr>
    </w:p>
    <w:p w:rsidR="00D75A04" w:rsidRPr="0050072D" w:rsidRDefault="00D75A04" w:rsidP="00D75A04">
      <w:pPr>
        <w:pStyle w:val="CorpoA"/>
        <w:spacing w:line="360" w:lineRule="auto"/>
        <w:ind w:left="0" w:right="0" w:firstLine="0"/>
        <w:jc w:val="center"/>
        <w:rPr>
          <w:rFonts w:cs="Arial"/>
        </w:rPr>
      </w:pPr>
    </w:p>
    <w:p w:rsidR="00D3531E" w:rsidRPr="0050072D" w:rsidRDefault="00D75A04" w:rsidP="00D3531E">
      <w:pPr>
        <w:pStyle w:val="CorpoA"/>
        <w:spacing w:line="360" w:lineRule="auto"/>
        <w:ind w:left="0" w:right="0" w:firstLine="0"/>
        <w:jc w:val="center"/>
        <w:rPr>
          <w:rFonts w:cs="Arial"/>
        </w:rPr>
      </w:pPr>
      <w:r w:rsidRPr="0050072D">
        <w:rPr>
          <w:rFonts w:cs="Arial"/>
        </w:rPr>
        <w:t xml:space="preserve">Imagem 10: Enxerto de tecido conjuntivo </w:t>
      </w:r>
      <w:proofErr w:type="spellStart"/>
      <w:r w:rsidRPr="0050072D">
        <w:rPr>
          <w:rFonts w:cs="Arial"/>
        </w:rPr>
        <w:t>subepitelial</w:t>
      </w:r>
      <w:proofErr w:type="spellEnd"/>
      <w:r w:rsidRPr="0050072D">
        <w:rPr>
          <w:rFonts w:cs="Arial"/>
        </w:rPr>
        <w:t xml:space="preserve"> sendo removido na região palatina</w:t>
      </w:r>
    </w:p>
    <w:p w:rsidR="00D3531E" w:rsidRPr="0050072D" w:rsidRDefault="00D3531E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D75A04" w:rsidRPr="0050072D" w:rsidRDefault="00D75A04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D3531E" w:rsidRPr="0050072D" w:rsidRDefault="00D3531E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E92693" w:rsidRPr="0050072D" w:rsidRDefault="00E92693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E92693" w:rsidRPr="0050072D" w:rsidRDefault="00E92693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E92693" w:rsidRPr="0050072D" w:rsidRDefault="00E92693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E92693" w:rsidRPr="0050072D" w:rsidRDefault="00E92693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E92693" w:rsidRPr="0050072D" w:rsidRDefault="00E92693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D3531E" w:rsidRPr="0050072D" w:rsidRDefault="00D3531E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D3531E" w:rsidRPr="0050072D" w:rsidRDefault="00D3531E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D3531E" w:rsidRPr="0050072D" w:rsidRDefault="00D3531E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D31A51" w:rsidRPr="0050072D" w:rsidRDefault="00D75A04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  <w:r w:rsidRPr="0050072D">
        <w:rPr>
          <w:rFonts w:cs="Arial"/>
          <w:b/>
          <w:bCs/>
        </w:rPr>
        <w:lastRenderedPageBreak/>
        <w:t>4</w:t>
      </w:r>
      <w:r w:rsidR="0020238B" w:rsidRPr="0050072D">
        <w:rPr>
          <w:rFonts w:cs="Arial"/>
          <w:b/>
          <w:bCs/>
        </w:rPr>
        <w:t xml:space="preserve"> </w:t>
      </w:r>
      <w:r w:rsidR="00D31A51" w:rsidRPr="0050072D">
        <w:rPr>
          <w:rFonts w:cs="Arial"/>
          <w:b/>
          <w:bCs/>
        </w:rPr>
        <w:t>–</w:t>
      </w:r>
      <w:r w:rsidR="0020238B" w:rsidRPr="0050072D">
        <w:rPr>
          <w:rFonts w:cs="Arial"/>
          <w:b/>
          <w:bCs/>
        </w:rPr>
        <w:t xml:space="preserve"> </w:t>
      </w:r>
      <w:r w:rsidR="00D31A51" w:rsidRPr="0050072D">
        <w:rPr>
          <w:rFonts w:cs="Arial"/>
          <w:b/>
          <w:bCs/>
        </w:rPr>
        <w:t>DISCUSSÃO</w:t>
      </w:r>
    </w:p>
    <w:p w:rsidR="008E1565" w:rsidRPr="0050072D" w:rsidRDefault="008E1565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5E2F0E" w:rsidRPr="0050072D" w:rsidRDefault="008E1565" w:rsidP="005E2F0E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A </w:t>
      </w:r>
      <w:proofErr w:type="spellStart"/>
      <w:r w:rsidRPr="0050072D">
        <w:rPr>
          <w:rFonts w:ascii="Arial" w:hAnsi="Arial" w:cs="Arial"/>
        </w:rPr>
        <w:t>exigência</w:t>
      </w:r>
      <w:proofErr w:type="spellEnd"/>
      <w:r w:rsidRPr="0050072D">
        <w:rPr>
          <w:rFonts w:ascii="Arial" w:hAnsi="Arial" w:cs="Arial"/>
        </w:rPr>
        <w:t xml:space="preserve"> estética por parte do paciente está cada vez mais apurada.</w:t>
      </w:r>
      <w:r w:rsidR="005E2F0E" w:rsidRPr="0050072D">
        <w:rPr>
          <w:rFonts w:ascii="Arial" w:hAnsi="Arial" w:cs="Arial"/>
        </w:rPr>
        <w:t xml:space="preserve"> Na implantodontia moderna, o sucesso de </w:t>
      </w:r>
      <w:proofErr w:type="spellStart"/>
      <w:r w:rsidR="005E2F0E" w:rsidRPr="0050072D">
        <w:rPr>
          <w:rFonts w:ascii="Arial" w:hAnsi="Arial" w:cs="Arial"/>
        </w:rPr>
        <w:t>restaurações</w:t>
      </w:r>
      <w:proofErr w:type="spellEnd"/>
      <w:r w:rsidR="005E2F0E" w:rsidRPr="0050072D">
        <w:rPr>
          <w:rFonts w:ascii="Arial" w:hAnsi="Arial" w:cs="Arial"/>
        </w:rPr>
        <w:t xml:space="preserve"> implanto-suportadas em zonas </w:t>
      </w:r>
      <w:proofErr w:type="spellStart"/>
      <w:r w:rsidR="005E2F0E" w:rsidRPr="0050072D">
        <w:rPr>
          <w:rFonts w:ascii="Arial" w:hAnsi="Arial" w:cs="Arial"/>
        </w:rPr>
        <w:t>estéticas</w:t>
      </w:r>
      <w:proofErr w:type="spellEnd"/>
      <w:r w:rsidR="005E2F0E" w:rsidRPr="0050072D">
        <w:rPr>
          <w:rFonts w:ascii="Arial" w:hAnsi="Arial" w:cs="Arial"/>
        </w:rPr>
        <w:t xml:space="preserve">, tais como a maxila anterior, é baseado </w:t>
      </w:r>
      <w:proofErr w:type="spellStart"/>
      <w:r w:rsidR="005E2F0E" w:rsidRPr="0050072D">
        <w:rPr>
          <w:rFonts w:ascii="Arial" w:hAnsi="Arial" w:cs="Arial"/>
        </w:rPr>
        <w:t>não</w:t>
      </w:r>
      <w:proofErr w:type="spellEnd"/>
      <w:r w:rsidR="005E2F0E" w:rsidRPr="0050072D">
        <w:rPr>
          <w:rFonts w:ascii="Arial" w:hAnsi="Arial" w:cs="Arial"/>
        </w:rPr>
        <w:t xml:space="preserve"> somente na </w:t>
      </w:r>
      <w:proofErr w:type="spellStart"/>
      <w:r w:rsidR="005E2F0E" w:rsidRPr="0050072D">
        <w:rPr>
          <w:rFonts w:ascii="Arial" w:hAnsi="Arial" w:cs="Arial"/>
        </w:rPr>
        <w:t>osseointegração</w:t>
      </w:r>
      <w:proofErr w:type="spellEnd"/>
      <w:r w:rsidR="005E2F0E" w:rsidRPr="0050072D">
        <w:rPr>
          <w:rFonts w:ascii="Arial" w:hAnsi="Arial" w:cs="Arial"/>
        </w:rPr>
        <w:t xml:space="preserve">, mas </w:t>
      </w:r>
      <w:proofErr w:type="spellStart"/>
      <w:r w:rsidR="005E2F0E" w:rsidRPr="0050072D">
        <w:rPr>
          <w:rFonts w:ascii="Arial" w:hAnsi="Arial" w:cs="Arial"/>
        </w:rPr>
        <w:t>também</w:t>
      </w:r>
      <w:proofErr w:type="spellEnd"/>
      <w:r w:rsidR="005E2F0E" w:rsidRPr="0050072D">
        <w:rPr>
          <w:rFonts w:ascii="Arial" w:hAnsi="Arial" w:cs="Arial"/>
        </w:rPr>
        <w:t xml:space="preserve"> na obtenção de resultados </w:t>
      </w:r>
      <w:proofErr w:type="spellStart"/>
      <w:r w:rsidR="005E2F0E" w:rsidRPr="0050072D">
        <w:rPr>
          <w:rFonts w:ascii="Arial" w:hAnsi="Arial" w:cs="Arial"/>
        </w:rPr>
        <w:t>estéticos</w:t>
      </w:r>
      <w:proofErr w:type="spellEnd"/>
      <w:r w:rsidR="005E2F0E" w:rsidRPr="0050072D">
        <w:rPr>
          <w:rFonts w:ascii="Arial" w:hAnsi="Arial" w:cs="Arial"/>
        </w:rPr>
        <w:t xml:space="preserve"> favoráveis, semelhantes a dentes naturais e com tecidos moles </w:t>
      </w:r>
      <w:proofErr w:type="spellStart"/>
      <w:r w:rsidR="005E2F0E" w:rsidRPr="0050072D">
        <w:rPr>
          <w:rFonts w:ascii="Arial" w:hAnsi="Arial" w:cs="Arial"/>
        </w:rPr>
        <w:t>saudávei</w:t>
      </w:r>
      <w:r w:rsidR="00A56D37" w:rsidRPr="0050072D">
        <w:rPr>
          <w:rFonts w:ascii="Arial" w:hAnsi="Arial" w:cs="Arial"/>
        </w:rPr>
        <w:t>s</w:t>
      </w:r>
      <w:proofErr w:type="spellEnd"/>
      <w:r w:rsidR="00A56D37" w:rsidRPr="0050072D">
        <w:rPr>
          <w:rFonts w:ascii="Arial" w:hAnsi="Arial" w:cs="Arial"/>
        </w:rPr>
        <w:t>. (</w:t>
      </w:r>
      <w:r w:rsidR="00A56D37" w:rsidRPr="0050072D">
        <w:rPr>
          <w:rFonts w:ascii="Arial" w:hAnsi="Arial" w:cs="Arial"/>
          <w:bCs/>
          <w:iCs/>
        </w:rPr>
        <w:t>MOTTA S, 2007</w:t>
      </w:r>
      <w:r w:rsidR="00A56D37" w:rsidRPr="0050072D">
        <w:rPr>
          <w:rFonts w:ascii="Arial" w:hAnsi="Arial" w:cs="Arial"/>
          <w:bCs/>
          <w:iCs/>
        </w:rPr>
        <w:t xml:space="preserve">; </w:t>
      </w:r>
      <w:r w:rsidR="00A56D37" w:rsidRPr="0050072D">
        <w:rPr>
          <w:rFonts w:ascii="Arial" w:hAnsi="Arial" w:cs="Arial"/>
          <w:bCs/>
          <w:iCs/>
        </w:rPr>
        <w:t>KOURKOUTA, S. ET AL., 2009</w:t>
      </w:r>
      <w:r w:rsidR="00A56D37" w:rsidRPr="0050072D">
        <w:rPr>
          <w:rFonts w:ascii="Arial" w:hAnsi="Arial" w:cs="Arial"/>
          <w:bCs/>
          <w:iCs/>
        </w:rPr>
        <w:t>)</w:t>
      </w:r>
    </w:p>
    <w:p w:rsidR="008E1565" w:rsidRPr="0050072D" w:rsidRDefault="008E1565" w:rsidP="005E2F0E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Quando se trata de reabilitar o paciente com implantes osseointegráveis, na maioria dos casos, a expectativa é ainda maior. Para atender tais expectativas, deve- se ter conhecimento </w:t>
      </w:r>
      <w:proofErr w:type="spellStart"/>
      <w:r w:rsidRPr="0050072D">
        <w:rPr>
          <w:rFonts w:ascii="Arial" w:hAnsi="Arial" w:cs="Arial"/>
        </w:rPr>
        <w:t>anatômico</w:t>
      </w:r>
      <w:proofErr w:type="spellEnd"/>
      <w:r w:rsidRPr="0050072D">
        <w:rPr>
          <w:rFonts w:ascii="Arial" w:hAnsi="Arial" w:cs="Arial"/>
        </w:rPr>
        <w:t xml:space="preserve"> dos tecidos </w:t>
      </w:r>
      <w:proofErr w:type="spellStart"/>
      <w:r w:rsidRPr="0050072D">
        <w:rPr>
          <w:rFonts w:ascii="Arial" w:hAnsi="Arial" w:cs="Arial"/>
        </w:rPr>
        <w:t>periimplantares</w:t>
      </w:r>
      <w:proofErr w:type="spellEnd"/>
      <w:r w:rsidRPr="0050072D">
        <w:rPr>
          <w:rFonts w:ascii="Arial" w:hAnsi="Arial" w:cs="Arial"/>
        </w:rPr>
        <w:t xml:space="preserve"> para entender as </w:t>
      </w:r>
      <w:proofErr w:type="spellStart"/>
      <w:r w:rsidRPr="0050072D">
        <w:rPr>
          <w:rFonts w:ascii="Arial" w:hAnsi="Arial" w:cs="Arial"/>
        </w:rPr>
        <w:t>várias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correlações</w:t>
      </w:r>
      <w:proofErr w:type="spellEnd"/>
      <w:r w:rsidRPr="0050072D">
        <w:rPr>
          <w:rFonts w:ascii="Arial" w:hAnsi="Arial" w:cs="Arial"/>
        </w:rPr>
        <w:t xml:space="preserve"> entre o tecido ósseo, mucosas, implante e </w:t>
      </w:r>
      <w:proofErr w:type="spellStart"/>
      <w:r w:rsidRPr="0050072D">
        <w:rPr>
          <w:rFonts w:ascii="Arial" w:hAnsi="Arial" w:cs="Arial"/>
        </w:rPr>
        <w:t>prótes</w:t>
      </w:r>
      <w:r w:rsidR="00A56D37" w:rsidRPr="0050072D">
        <w:rPr>
          <w:rFonts w:ascii="Arial" w:hAnsi="Arial" w:cs="Arial"/>
        </w:rPr>
        <w:t>e</w:t>
      </w:r>
      <w:proofErr w:type="spellEnd"/>
      <w:r w:rsidR="00A56D37" w:rsidRPr="0050072D">
        <w:rPr>
          <w:rFonts w:ascii="Arial" w:hAnsi="Arial" w:cs="Arial"/>
        </w:rPr>
        <w:t>. (</w:t>
      </w:r>
      <w:r w:rsidR="00A56D37" w:rsidRPr="0050072D">
        <w:rPr>
          <w:rFonts w:ascii="Arial" w:hAnsi="Arial" w:cs="Arial"/>
          <w:bCs/>
          <w:iCs/>
        </w:rPr>
        <w:t>SCHULTZE-MOSGAU ET AL., 2005</w:t>
      </w:r>
      <w:r w:rsidR="00A56D37" w:rsidRPr="0050072D">
        <w:rPr>
          <w:rFonts w:ascii="Arial" w:hAnsi="Arial" w:cs="Arial"/>
          <w:bCs/>
          <w:iCs/>
        </w:rPr>
        <w:t xml:space="preserve">; </w:t>
      </w:r>
      <w:r w:rsidR="00A56D37" w:rsidRPr="0050072D">
        <w:rPr>
          <w:rFonts w:ascii="Arial" w:hAnsi="Arial" w:cs="Arial"/>
          <w:bCs/>
          <w:iCs/>
          <w:color w:val="000000" w:themeColor="text1"/>
        </w:rPr>
        <w:t>ALBREKTSSON T, 2005</w:t>
      </w:r>
      <w:r w:rsidR="00A56D37" w:rsidRPr="0050072D">
        <w:rPr>
          <w:rFonts w:ascii="Arial" w:hAnsi="Arial" w:cs="Arial"/>
          <w:bCs/>
          <w:iCs/>
          <w:color w:val="000000" w:themeColor="text1"/>
        </w:rPr>
        <w:t>)</w:t>
      </w:r>
    </w:p>
    <w:p w:rsidR="005E2F0E" w:rsidRPr="0050072D" w:rsidRDefault="00006932" w:rsidP="005E2F0E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  <w:position w:val="-2"/>
        </w:rPr>
        <w:t xml:space="preserve">A manipulação </w:t>
      </w:r>
      <w:r w:rsidRPr="0050072D">
        <w:rPr>
          <w:rFonts w:ascii="Arial" w:hAnsi="Arial" w:cs="Arial"/>
        </w:rPr>
        <w:t xml:space="preserve">do tecido mole </w:t>
      </w:r>
      <w:proofErr w:type="spellStart"/>
      <w:r w:rsidRPr="0050072D">
        <w:rPr>
          <w:rFonts w:ascii="Arial" w:hAnsi="Arial" w:cs="Arial"/>
        </w:rPr>
        <w:t>peri-implantar</w:t>
      </w:r>
      <w:proofErr w:type="spellEnd"/>
      <w:r w:rsidRPr="0050072D">
        <w:rPr>
          <w:rFonts w:ascii="Arial" w:hAnsi="Arial" w:cs="Arial"/>
        </w:rPr>
        <w:t xml:space="preserve"> pode representar uma alternativa </w:t>
      </w:r>
      <w:proofErr w:type="spellStart"/>
      <w:r w:rsidRPr="0050072D">
        <w:rPr>
          <w:rFonts w:ascii="Arial" w:hAnsi="Arial" w:cs="Arial"/>
          <w:position w:val="2"/>
        </w:rPr>
        <w:t>viável</w:t>
      </w:r>
      <w:proofErr w:type="spellEnd"/>
      <w:r w:rsidRPr="0050072D">
        <w:rPr>
          <w:rFonts w:ascii="Arial" w:hAnsi="Arial" w:cs="Arial"/>
          <w:position w:val="2"/>
        </w:rPr>
        <w:t xml:space="preserve"> </w:t>
      </w:r>
      <w:r w:rsidRPr="0050072D">
        <w:rPr>
          <w:rFonts w:ascii="Arial" w:hAnsi="Arial" w:cs="Arial"/>
          <w:position w:val="-2"/>
        </w:rPr>
        <w:t xml:space="preserve">para a </w:t>
      </w:r>
      <w:proofErr w:type="spellStart"/>
      <w:r w:rsidRPr="0050072D">
        <w:rPr>
          <w:rFonts w:ascii="Arial" w:hAnsi="Arial" w:cs="Arial"/>
        </w:rPr>
        <w:t>promoção</w:t>
      </w:r>
      <w:proofErr w:type="spellEnd"/>
      <w:r w:rsidRPr="0050072D">
        <w:rPr>
          <w:rFonts w:ascii="Arial" w:hAnsi="Arial" w:cs="Arial"/>
        </w:rPr>
        <w:t xml:space="preserve"> de um bom resultado estético e funcional na terapia com os implantes </w:t>
      </w:r>
      <w:proofErr w:type="spellStart"/>
      <w:r w:rsidRPr="0050072D">
        <w:rPr>
          <w:rFonts w:ascii="Arial" w:hAnsi="Arial" w:cs="Arial"/>
        </w:rPr>
        <w:t>dentários</w:t>
      </w:r>
      <w:proofErr w:type="spellEnd"/>
      <w:r w:rsidRPr="0050072D">
        <w:rPr>
          <w:rFonts w:ascii="Arial" w:hAnsi="Arial" w:cs="Arial"/>
        </w:rPr>
        <w:t xml:space="preserve">. As </w:t>
      </w:r>
      <w:proofErr w:type="spellStart"/>
      <w:r w:rsidRPr="0050072D">
        <w:rPr>
          <w:rFonts w:ascii="Arial" w:hAnsi="Arial" w:cs="Arial"/>
        </w:rPr>
        <w:t>técnicas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cirúrgicas</w:t>
      </w:r>
      <w:proofErr w:type="spellEnd"/>
      <w:r w:rsidRPr="0050072D">
        <w:rPr>
          <w:rFonts w:ascii="Arial" w:hAnsi="Arial" w:cs="Arial"/>
        </w:rPr>
        <w:t xml:space="preserve"> de reabertura de implantes </w:t>
      </w:r>
      <w:proofErr w:type="spellStart"/>
      <w:r w:rsidRPr="0050072D">
        <w:rPr>
          <w:rFonts w:ascii="Arial" w:hAnsi="Arial" w:cs="Arial"/>
        </w:rPr>
        <w:t>têm</w:t>
      </w:r>
      <w:proofErr w:type="spellEnd"/>
      <w:r w:rsidRPr="0050072D">
        <w:rPr>
          <w:rFonts w:ascii="Arial" w:hAnsi="Arial" w:cs="Arial"/>
        </w:rPr>
        <w:t xml:space="preserve"> sido utilizadas com o </w:t>
      </w:r>
      <w:r w:rsidRPr="0050072D">
        <w:rPr>
          <w:rFonts w:ascii="Arial" w:hAnsi="Arial" w:cs="Arial"/>
          <w:position w:val="2"/>
        </w:rPr>
        <w:t xml:space="preserve">intuito de </w:t>
      </w:r>
      <w:r w:rsidRPr="0050072D">
        <w:rPr>
          <w:rFonts w:ascii="Arial" w:hAnsi="Arial" w:cs="Arial"/>
        </w:rPr>
        <w:t xml:space="preserve">melhorar as características do tecido mole </w:t>
      </w:r>
      <w:proofErr w:type="spellStart"/>
      <w:r w:rsidRPr="0050072D">
        <w:rPr>
          <w:rFonts w:ascii="Arial" w:hAnsi="Arial" w:cs="Arial"/>
        </w:rPr>
        <w:t>peri-implantar</w:t>
      </w:r>
      <w:proofErr w:type="spellEnd"/>
      <w:r w:rsidRPr="0050072D">
        <w:rPr>
          <w:rFonts w:ascii="Arial" w:hAnsi="Arial" w:cs="Arial"/>
        </w:rPr>
        <w:t xml:space="preserve"> seja </w:t>
      </w:r>
      <w:proofErr w:type="spellStart"/>
      <w:r w:rsidRPr="0050072D">
        <w:rPr>
          <w:rFonts w:ascii="Arial" w:hAnsi="Arial" w:cs="Arial"/>
        </w:rPr>
        <w:t>através</w:t>
      </w:r>
      <w:proofErr w:type="spellEnd"/>
      <w:r w:rsidRPr="0050072D">
        <w:rPr>
          <w:rFonts w:ascii="Arial" w:hAnsi="Arial" w:cs="Arial"/>
        </w:rPr>
        <w:t xml:space="preserve"> do aumento do volume deste tecido, com </w:t>
      </w:r>
      <w:proofErr w:type="spellStart"/>
      <w:r w:rsidRPr="0050072D">
        <w:rPr>
          <w:rFonts w:ascii="Arial" w:hAnsi="Arial" w:cs="Arial"/>
        </w:rPr>
        <w:t>técnicas</w:t>
      </w:r>
      <w:proofErr w:type="spellEnd"/>
      <w:r w:rsidRPr="0050072D">
        <w:rPr>
          <w:rFonts w:ascii="Arial" w:hAnsi="Arial" w:cs="Arial"/>
        </w:rPr>
        <w:t xml:space="preserve"> associadas à utilização de enxertos de tecido mole, ou </w:t>
      </w:r>
      <w:proofErr w:type="spellStart"/>
      <w:r w:rsidRPr="0050072D">
        <w:rPr>
          <w:rFonts w:ascii="Arial" w:hAnsi="Arial" w:cs="Arial"/>
        </w:rPr>
        <w:t>através</w:t>
      </w:r>
      <w:proofErr w:type="spellEnd"/>
      <w:r w:rsidRPr="0050072D">
        <w:rPr>
          <w:rFonts w:ascii="Arial" w:hAnsi="Arial" w:cs="Arial"/>
        </w:rPr>
        <w:t xml:space="preserve"> da manipulação dos tecidos no segundo </w:t>
      </w:r>
      <w:proofErr w:type="spellStart"/>
      <w:r w:rsidRPr="0050072D">
        <w:rPr>
          <w:rFonts w:ascii="Arial" w:hAnsi="Arial" w:cs="Arial"/>
        </w:rPr>
        <w:t>estágio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cirúrgic</w:t>
      </w:r>
      <w:r w:rsidR="00A56D37" w:rsidRPr="0050072D">
        <w:rPr>
          <w:rFonts w:ascii="Arial" w:hAnsi="Arial" w:cs="Arial"/>
        </w:rPr>
        <w:t>o</w:t>
      </w:r>
      <w:proofErr w:type="spellEnd"/>
      <w:r w:rsidR="00A56D37" w:rsidRPr="0050072D">
        <w:rPr>
          <w:rFonts w:ascii="Arial" w:hAnsi="Arial" w:cs="Arial"/>
        </w:rPr>
        <w:t>. (</w:t>
      </w:r>
      <w:r w:rsidR="00A56D37" w:rsidRPr="0050072D">
        <w:rPr>
          <w:rFonts w:ascii="Arial" w:hAnsi="Arial" w:cs="Arial"/>
          <w:lang w:val="en-US"/>
        </w:rPr>
        <w:t>SHARAWY MET AL., 2002</w:t>
      </w:r>
      <w:r w:rsidR="00A56D37" w:rsidRPr="0050072D">
        <w:rPr>
          <w:rFonts w:ascii="Arial" w:hAnsi="Arial" w:cs="Arial"/>
          <w:lang w:val="en-US"/>
        </w:rPr>
        <w:t xml:space="preserve">; </w:t>
      </w:r>
      <w:r w:rsidR="00A56D37" w:rsidRPr="0050072D">
        <w:rPr>
          <w:rFonts w:ascii="Arial" w:hAnsi="Arial" w:cs="Arial"/>
        </w:rPr>
        <w:t>JAHANGIRI LET AL., 1998</w:t>
      </w:r>
      <w:r w:rsidR="00A56D37" w:rsidRPr="0050072D">
        <w:rPr>
          <w:rFonts w:ascii="Arial" w:hAnsi="Arial" w:cs="Arial"/>
        </w:rPr>
        <w:t>)</w:t>
      </w:r>
    </w:p>
    <w:p w:rsidR="005E2F0E" w:rsidRPr="0050072D" w:rsidRDefault="005E2F0E" w:rsidP="005E2F0E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A excelência da estética se deve principalmente ao planejamento </w:t>
      </w:r>
      <w:proofErr w:type="spellStart"/>
      <w:r w:rsidRPr="0050072D">
        <w:rPr>
          <w:rFonts w:ascii="Arial" w:hAnsi="Arial" w:cs="Arial"/>
        </w:rPr>
        <w:t>cirúrgico</w:t>
      </w:r>
      <w:proofErr w:type="spellEnd"/>
      <w:r w:rsidRPr="0050072D">
        <w:rPr>
          <w:rFonts w:ascii="Arial" w:hAnsi="Arial" w:cs="Arial"/>
        </w:rPr>
        <w:t xml:space="preserve"> e </w:t>
      </w:r>
      <w:proofErr w:type="spellStart"/>
      <w:r w:rsidRPr="0050072D">
        <w:rPr>
          <w:rFonts w:ascii="Arial" w:hAnsi="Arial" w:cs="Arial"/>
        </w:rPr>
        <w:t>execução</w:t>
      </w:r>
      <w:proofErr w:type="spellEnd"/>
      <w:r w:rsidRPr="0050072D">
        <w:rPr>
          <w:rFonts w:ascii="Arial" w:hAnsi="Arial" w:cs="Arial"/>
        </w:rPr>
        <w:t xml:space="preserve"> de manobras </w:t>
      </w:r>
      <w:proofErr w:type="spellStart"/>
      <w:r w:rsidRPr="0050072D">
        <w:rPr>
          <w:rFonts w:ascii="Arial" w:hAnsi="Arial" w:cs="Arial"/>
        </w:rPr>
        <w:t>pre</w:t>
      </w:r>
      <w:proofErr w:type="spellEnd"/>
      <w:r w:rsidRPr="0050072D">
        <w:rPr>
          <w:rFonts w:ascii="Arial" w:hAnsi="Arial" w:cs="Arial"/>
        </w:rPr>
        <w:t>́-</w:t>
      </w:r>
      <w:proofErr w:type="spellStart"/>
      <w:r w:rsidRPr="0050072D">
        <w:rPr>
          <w:rFonts w:ascii="Arial" w:hAnsi="Arial" w:cs="Arial"/>
        </w:rPr>
        <w:t>cirúrgicas</w:t>
      </w:r>
      <w:proofErr w:type="spellEnd"/>
      <w:r w:rsidRPr="0050072D">
        <w:rPr>
          <w:rFonts w:ascii="Arial" w:hAnsi="Arial" w:cs="Arial"/>
        </w:rPr>
        <w:t xml:space="preserve">. Assim, o planejamento se torna requisito </w:t>
      </w:r>
      <w:proofErr w:type="spellStart"/>
      <w:r w:rsidRPr="0050072D">
        <w:rPr>
          <w:rFonts w:ascii="Arial" w:hAnsi="Arial" w:cs="Arial"/>
        </w:rPr>
        <w:t>obrigatório</w:t>
      </w:r>
      <w:proofErr w:type="spellEnd"/>
      <w:r w:rsidRPr="0050072D">
        <w:rPr>
          <w:rFonts w:ascii="Arial" w:hAnsi="Arial" w:cs="Arial"/>
        </w:rPr>
        <w:t xml:space="preserve">, pois </w:t>
      </w:r>
      <w:proofErr w:type="spellStart"/>
      <w:r w:rsidRPr="0050072D">
        <w:rPr>
          <w:rFonts w:ascii="Arial" w:hAnsi="Arial" w:cs="Arial"/>
        </w:rPr>
        <w:t>através</w:t>
      </w:r>
      <w:proofErr w:type="spellEnd"/>
      <w:r w:rsidRPr="0050072D">
        <w:rPr>
          <w:rFonts w:ascii="Arial" w:hAnsi="Arial" w:cs="Arial"/>
        </w:rPr>
        <w:t xml:space="preserve"> dele vamos determinar as manobras que cada caso necessita para chegarmos a um resultado estético </w:t>
      </w:r>
      <w:proofErr w:type="spellStart"/>
      <w:r w:rsidRPr="0050072D">
        <w:rPr>
          <w:rFonts w:ascii="Arial" w:hAnsi="Arial" w:cs="Arial"/>
        </w:rPr>
        <w:t>satisfatóri</w:t>
      </w:r>
      <w:r w:rsidR="00A56D37" w:rsidRPr="0050072D">
        <w:rPr>
          <w:rFonts w:ascii="Arial" w:hAnsi="Arial" w:cs="Arial"/>
        </w:rPr>
        <w:t>o</w:t>
      </w:r>
      <w:proofErr w:type="spellEnd"/>
      <w:r w:rsidR="00A56D37" w:rsidRPr="0050072D">
        <w:rPr>
          <w:rFonts w:ascii="Arial" w:hAnsi="Arial" w:cs="Arial"/>
        </w:rPr>
        <w:t>. (</w:t>
      </w:r>
      <w:r w:rsidR="00A56D37" w:rsidRPr="0050072D">
        <w:rPr>
          <w:rFonts w:ascii="Arial" w:hAnsi="Arial" w:cs="Arial"/>
        </w:rPr>
        <w:t>TALLGREN, A ET AL., 1972</w:t>
      </w:r>
      <w:r w:rsidR="00A56D37" w:rsidRPr="0050072D">
        <w:rPr>
          <w:rFonts w:ascii="Arial" w:hAnsi="Arial" w:cs="Arial"/>
        </w:rPr>
        <w:t xml:space="preserve">; </w:t>
      </w:r>
      <w:r w:rsidR="00A56D37" w:rsidRPr="0050072D">
        <w:rPr>
          <w:rFonts w:ascii="Arial" w:hAnsi="Arial" w:cs="Arial"/>
        </w:rPr>
        <w:t>GOTFREDSEN K. ET AL., 2000</w:t>
      </w:r>
      <w:r w:rsidR="00A56D37" w:rsidRPr="0050072D">
        <w:rPr>
          <w:rFonts w:ascii="Arial" w:hAnsi="Arial" w:cs="Arial"/>
        </w:rPr>
        <w:t>)</w:t>
      </w:r>
    </w:p>
    <w:p w:rsidR="002571B9" w:rsidRPr="0050072D" w:rsidRDefault="005E2F0E" w:rsidP="005E2F0E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É de suma </w:t>
      </w:r>
      <w:proofErr w:type="spellStart"/>
      <w:r w:rsidRPr="0050072D">
        <w:rPr>
          <w:rFonts w:ascii="Arial" w:hAnsi="Arial" w:cs="Arial"/>
        </w:rPr>
        <w:t>importância</w:t>
      </w:r>
      <w:proofErr w:type="spellEnd"/>
      <w:r w:rsidRPr="0050072D">
        <w:rPr>
          <w:rFonts w:ascii="Arial" w:hAnsi="Arial" w:cs="Arial"/>
        </w:rPr>
        <w:t xml:space="preserve"> que fique claro que certas </w:t>
      </w:r>
      <w:proofErr w:type="spellStart"/>
      <w:r w:rsidRPr="0050072D">
        <w:rPr>
          <w:rFonts w:ascii="Arial" w:hAnsi="Arial" w:cs="Arial"/>
        </w:rPr>
        <w:t>decisões</w:t>
      </w:r>
      <w:proofErr w:type="spellEnd"/>
      <w:r w:rsidRPr="0050072D">
        <w:rPr>
          <w:rFonts w:ascii="Arial" w:hAnsi="Arial" w:cs="Arial"/>
        </w:rPr>
        <w:t xml:space="preserve"> de manipulação tecidual </w:t>
      </w:r>
      <w:proofErr w:type="spellStart"/>
      <w:r w:rsidRPr="0050072D">
        <w:rPr>
          <w:rFonts w:ascii="Arial" w:hAnsi="Arial" w:cs="Arial"/>
        </w:rPr>
        <w:t>deverão</w:t>
      </w:r>
      <w:proofErr w:type="spellEnd"/>
      <w:r w:rsidRPr="0050072D">
        <w:rPr>
          <w:rFonts w:ascii="Arial" w:hAnsi="Arial" w:cs="Arial"/>
        </w:rPr>
        <w:t xml:space="preserve"> ser tomadas de acordo com a qualidade dos tecidos </w:t>
      </w:r>
      <w:proofErr w:type="spellStart"/>
      <w:r w:rsidRPr="0050072D">
        <w:rPr>
          <w:rFonts w:ascii="Arial" w:hAnsi="Arial" w:cs="Arial"/>
        </w:rPr>
        <w:t>perimplantares</w:t>
      </w:r>
      <w:proofErr w:type="spellEnd"/>
      <w:r w:rsidRPr="0050072D">
        <w:rPr>
          <w:rFonts w:ascii="Arial" w:hAnsi="Arial" w:cs="Arial"/>
        </w:rPr>
        <w:t xml:space="preserve"> e o objetivo </w:t>
      </w:r>
      <w:proofErr w:type="spellStart"/>
      <w:r w:rsidRPr="0050072D">
        <w:rPr>
          <w:rFonts w:ascii="Arial" w:hAnsi="Arial" w:cs="Arial"/>
        </w:rPr>
        <w:t>terapêutico</w:t>
      </w:r>
      <w:proofErr w:type="spellEnd"/>
      <w:r w:rsidRPr="0050072D">
        <w:rPr>
          <w:rFonts w:ascii="Arial" w:hAnsi="Arial" w:cs="Arial"/>
        </w:rPr>
        <w:t xml:space="preserve"> (funcional, estético</w:t>
      </w:r>
      <w:r w:rsidR="00A56D37" w:rsidRPr="0050072D">
        <w:rPr>
          <w:rFonts w:ascii="Arial" w:hAnsi="Arial" w:cs="Arial"/>
        </w:rPr>
        <w:t>). (</w:t>
      </w:r>
      <w:r w:rsidR="00A56D37" w:rsidRPr="0050072D">
        <w:rPr>
          <w:rFonts w:ascii="Arial" w:hAnsi="Arial" w:cs="Arial"/>
        </w:rPr>
        <w:t>GOTFREDSEN K. ET AL., 2000</w:t>
      </w:r>
      <w:r w:rsidR="00A56D37" w:rsidRPr="0050072D">
        <w:rPr>
          <w:rFonts w:ascii="Arial" w:hAnsi="Arial" w:cs="Arial"/>
        </w:rPr>
        <w:t xml:space="preserve">; </w:t>
      </w:r>
      <w:r w:rsidR="00A56D37" w:rsidRPr="0050072D">
        <w:rPr>
          <w:rFonts w:ascii="Arial" w:hAnsi="Arial" w:cs="Arial"/>
        </w:rPr>
        <w:t>FRIBERG BET AL., 1999</w:t>
      </w:r>
      <w:r w:rsidR="00A56D37" w:rsidRPr="0050072D">
        <w:rPr>
          <w:rFonts w:ascii="Arial" w:hAnsi="Arial" w:cs="Arial"/>
        </w:rPr>
        <w:t>)</w:t>
      </w:r>
    </w:p>
    <w:p w:rsidR="005E2F0E" w:rsidRPr="0050072D" w:rsidRDefault="005E2F0E" w:rsidP="005E2F0E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lastRenderedPageBreak/>
        <w:t xml:space="preserve">A fase </w:t>
      </w:r>
      <w:proofErr w:type="spellStart"/>
      <w:r w:rsidRPr="0050072D">
        <w:rPr>
          <w:rFonts w:ascii="Arial" w:hAnsi="Arial" w:cs="Arial"/>
        </w:rPr>
        <w:t>pre</w:t>
      </w:r>
      <w:proofErr w:type="spellEnd"/>
      <w:r w:rsidRPr="0050072D">
        <w:rPr>
          <w:rFonts w:ascii="Arial" w:hAnsi="Arial" w:cs="Arial"/>
        </w:rPr>
        <w:t>́-</w:t>
      </w:r>
      <w:proofErr w:type="spellStart"/>
      <w:r w:rsidRPr="0050072D">
        <w:rPr>
          <w:rFonts w:ascii="Arial" w:hAnsi="Arial" w:cs="Arial"/>
        </w:rPr>
        <w:t>cirúrgica</w:t>
      </w:r>
      <w:proofErr w:type="spellEnd"/>
      <w:r w:rsidRPr="0050072D">
        <w:rPr>
          <w:rFonts w:ascii="Arial" w:hAnsi="Arial" w:cs="Arial"/>
        </w:rPr>
        <w:t xml:space="preserve"> é de vital </w:t>
      </w:r>
      <w:proofErr w:type="spellStart"/>
      <w:r w:rsidRPr="0050072D">
        <w:rPr>
          <w:rFonts w:ascii="Arial" w:hAnsi="Arial" w:cs="Arial"/>
        </w:rPr>
        <w:t>importância</w:t>
      </w:r>
      <w:proofErr w:type="spellEnd"/>
      <w:r w:rsidRPr="0050072D">
        <w:rPr>
          <w:rFonts w:ascii="Arial" w:hAnsi="Arial" w:cs="Arial"/>
        </w:rPr>
        <w:t xml:space="preserve"> para um resultado </w:t>
      </w:r>
      <w:proofErr w:type="spellStart"/>
      <w:r w:rsidRPr="0050072D">
        <w:rPr>
          <w:rFonts w:ascii="Arial" w:hAnsi="Arial" w:cs="Arial"/>
        </w:rPr>
        <w:t>pre</w:t>
      </w:r>
      <w:proofErr w:type="spellEnd"/>
      <w:r w:rsidRPr="0050072D">
        <w:rPr>
          <w:rFonts w:ascii="Arial" w:hAnsi="Arial" w:cs="Arial"/>
        </w:rPr>
        <w:t xml:space="preserve">́-determinado e previsível, o planejamento reverso torna-se </w:t>
      </w:r>
      <w:proofErr w:type="spellStart"/>
      <w:r w:rsidRPr="0050072D">
        <w:rPr>
          <w:rFonts w:ascii="Arial" w:hAnsi="Arial" w:cs="Arial"/>
        </w:rPr>
        <w:t>indispensável</w:t>
      </w:r>
      <w:proofErr w:type="spellEnd"/>
      <w:r w:rsidRPr="0050072D">
        <w:rPr>
          <w:rFonts w:ascii="Arial" w:hAnsi="Arial" w:cs="Arial"/>
        </w:rPr>
        <w:t xml:space="preserve">, pois nesse caso é estabelecido um protocolo baseado na </w:t>
      </w:r>
      <w:proofErr w:type="spellStart"/>
      <w:r w:rsidRPr="0050072D">
        <w:rPr>
          <w:rFonts w:ascii="Arial" w:hAnsi="Arial" w:cs="Arial"/>
        </w:rPr>
        <w:t>identificação</w:t>
      </w:r>
      <w:proofErr w:type="spellEnd"/>
      <w:r w:rsidRPr="0050072D">
        <w:rPr>
          <w:rFonts w:ascii="Arial" w:hAnsi="Arial" w:cs="Arial"/>
        </w:rPr>
        <w:t xml:space="preserve"> do defeito </w:t>
      </w:r>
      <w:proofErr w:type="spellStart"/>
      <w:r w:rsidRPr="0050072D">
        <w:rPr>
          <w:rFonts w:ascii="Arial" w:hAnsi="Arial" w:cs="Arial"/>
        </w:rPr>
        <w:t>protético</w:t>
      </w:r>
      <w:proofErr w:type="spellEnd"/>
      <w:r w:rsidRPr="0050072D">
        <w:rPr>
          <w:rFonts w:ascii="Arial" w:hAnsi="Arial" w:cs="Arial"/>
        </w:rPr>
        <w:t xml:space="preserve"> que o paciente possui e </w:t>
      </w:r>
      <w:proofErr w:type="spellStart"/>
      <w:r w:rsidRPr="0050072D">
        <w:rPr>
          <w:rFonts w:ascii="Arial" w:hAnsi="Arial" w:cs="Arial"/>
        </w:rPr>
        <w:t>construção</w:t>
      </w:r>
      <w:proofErr w:type="spellEnd"/>
      <w:r w:rsidRPr="0050072D">
        <w:rPr>
          <w:rFonts w:ascii="Arial" w:hAnsi="Arial" w:cs="Arial"/>
        </w:rPr>
        <w:t xml:space="preserve"> de uma </w:t>
      </w:r>
      <w:proofErr w:type="spellStart"/>
      <w:r w:rsidRPr="0050072D">
        <w:rPr>
          <w:rFonts w:ascii="Arial" w:hAnsi="Arial" w:cs="Arial"/>
        </w:rPr>
        <w:t>simulação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clínica</w:t>
      </w:r>
      <w:proofErr w:type="spellEnd"/>
      <w:r w:rsidRPr="0050072D">
        <w:rPr>
          <w:rFonts w:ascii="Arial" w:hAnsi="Arial" w:cs="Arial"/>
        </w:rPr>
        <w:t xml:space="preserve"> do resultado, tendo como objetivo a previsibilidade como chave do tratamento com implantes, principalmente em </w:t>
      </w:r>
      <w:proofErr w:type="spellStart"/>
      <w:r w:rsidRPr="0050072D">
        <w:rPr>
          <w:rFonts w:ascii="Arial" w:hAnsi="Arial" w:cs="Arial"/>
        </w:rPr>
        <w:t>áreas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estética</w:t>
      </w:r>
      <w:r w:rsidR="00A56D37" w:rsidRPr="0050072D">
        <w:rPr>
          <w:rFonts w:ascii="Arial" w:hAnsi="Arial" w:cs="Arial"/>
        </w:rPr>
        <w:t>s</w:t>
      </w:r>
      <w:proofErr w:type="spellEnd"/>
      <w:r w:rsidR="00A56D37" w:rsidRPr="0050072D">
        <w:rPr>
          <w:rFonts w:ascii="Arial" w:hAnsi="Arial" w:cs="Arial"/>
        </w:rPr>
        <w:t>. (</w:t>
      </w:r>
      <w:r w:rsidR="00A56D37" w:rsidRPr="0050072D">
        <w:rPr>
          <w:rFonts w:ascii="Arial" w:hAnsi="Arial" w:cs="Arial"/>
        </w:rPr>
        <w:t>LINDH T ET AL., 2001</w:t>
      </w:r>
      <w:r w:rsidR="00A56D37" w:rsidRPr="0050072D">
        <w:rPr>
          <w:rFonts w:ascii="Arial" w:hAnsi="Arial" w:cs="Arial"/>
        </w:rPr>
        <w:t xml:space="preserve">; </w:t>
      </w:r>
      <w:r w:rsidR="00A56D37" w:rsidRPr="0050072D">
        <w:rPr>
          <w:rFonts w:ascii="Arial" w:hAnsi="Arial" w:cs="Arial"/>
          <w:bCs/>
          <w:iCs/>
        </w:rPr>
        <w:t>KOURKOUTA, S. ET AL., 2009</w:t>
      </w:r>
      <w:r w:rsidR="00A56D37" w:rsidRPr="0050072D">
        <w:rPr>
          <w:rFonts w:ascii="Arial" w:hAnsi="Arial" w:cs="Arial"/>
          <w:bCs/>
          <w:iCs/>
        </w:rPr>
        <w:t>)</w:t>
      </w:r>
    </w:p>
    <w:p w:rsidR="004C0B4E" w:rsidRPr="0050072D" w:rsidRDefault="005E2F0E" w:rsidP="002571B9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Estudos foram feitos com o intuito de avaliar a </w:t>
      </w:r>
      <w:proofErr w:type="spellStart"/>
      <w:r w:rsidRPr="0050072D">
        <w:rPr>
          <w:rFonts w:ascii="Arial" w:hAnsi="Arial" w:cs="Arial"/>
        </w:rPr>
        <w:t>saúde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clínica</w:t>
      </w:r>
      <w:proofErr w:type="spellEnd"/>
      <w:r w:rsidRPr="0050072D">
        <w:rPr>
          <w:rFonts w:ascii="Arial" w:hAnsi="Arial" w:cs="Arial"/>
        </w:rPr>
        <w:t xml:space="preserve"> dos tecidos </w:t>
      </w:r>
      <w:proofErr w:type="spellStart"/>
      <w:r w:rsidRPr="0050072D">
        <w:rPr>
          <w:rFonts w:ascii="Arial" w:hAnsi="Arial" w:cs="Arial"/>
        </w:rPr>
        <w:t>perimplantares</w:t>
      </w:r>
      <w:proofErr w:type="spellEnd"/>
      <w:r w:rsidRPr="0050072D">
        <w:rPr>
          <w:rFonts w:ascii="Arial" w:hAnsi="Arial" w:cs="Arial"/>
        </w:rPr>
        <w:t xml:space="preserve"> a curto, </w:t>
      </w:r>
      <w:proofErr w:type="spellStart"/>
      <w:r w:rsidRPr="0050072D">
        <w:rPr>
          <w:rFonts w:ascii="Arial" w:hAnsi="Arial" w:cs="Arial"/>
        </w:rPr>
        <w:t>médio</w:t>
      </w:r>
      <w:proofErr w:type="spellEnd"/>
      <w:r w:rsidRPr="0050072D">
        <w:rPr>
          <w:rFonts w:ascii="Arial" w:hAnsi="Arial" w:cs="Arial"/>
        </w:rPr>
        <w:t xml:space="preserve"> e longo prazo, em </w:t>
      </w:r>
      <w:proofErr w:type="spellStart"/>
      <w:r w:rsidRPr="0050072D">
        <w:rPr>
          <w:rFonts w:ascii="Arial" w:hAnsi="Arial" w:cs="Arial"/>
        </w:rPr>
        <w:t>função</w:t>
      </w:r>
      <w:proofErr w:type="spellEnd"/>
      <w:r w:rsidRPr="0050072D">
        <w:rPr>
          <w:rFonts w:ascii="Arial" w:hAnsi="Arial" w:cs="Arial"/>
        </w:rPr>
        <w:t xml:space="preserve"> de sua qualidade, altura, espessura e mobilidade. </w:t>
      </w:r>
      <w:proofErr w:type="spellStart"/>
      <w:r w:rsidRPr="0050072D">
        <w:rPr>
          <w:rFonts w:ascii="Arial" w:hAnsi="Arial" w:cs="Arial"/>
        </w:rPr>
        <w:t>Poderia-se</w:t>
      </w:r>
      <w:proofErr w:type="spellEnd"/>
      <w:r w:rsidRPr="0050072D">
        <w:rPr>
          <w:rFonts w:ascii="Arial" w:hAnsi="Arial" w:cs="Arial"/>
        </w:rPr>
        <w:t xml:space="preserve"> afirmar que os tecidos moles </w:t>
      </w:r>
      <w:proofErr w:type="spellStart"/>
      <w:r w:rsidRPr="0050072D">
        <w:rPr>
          <w:rFonts w:ascii="Arial" w:hAnsi="Arial" w:cs="Arial"/>
        </w:rPr>
        <w:t>perimplantares</w:t>
      </w:r>
      <w:proofErr w:type="spellEnd"/>
      <w:r w:rsidRPr="0050072D">
        <w:rPr>
          <w:rFonts w:ascii="Arial" w:hAnsi="Arial" w:cs="Arial"/>
        </w:rPr>
        <w:t xml:space="preserve"> podem ser mantidos com boa </w:t>
      </w:r>
      <w:proofErr w:type="spellStart"/>
      <w:r w:rsidRPr="0050072D">
        <w:rPr>
          <w:rFonts w:ascii="Arial" w:hAnsi="Arial" w:cs="Arial"/>
        </w:rPr>
        <w:t>saúde</w:t>
      </w:r>
      <w:proofErr w:type="spellEnd"/>
      <w:r w:rsidRPr="0050072D">
        <w:rPr>
          <w:rFonts w:ascii="Arial" w:hAnsi="Arial" w:cs="Arial"/>
        </w:rPr>
        <w:t xml:space="preserve"> mesmo se </w:t>
      </w:r>
      <w:proofErr w:type="spellStart"/>
      <w:r w:rsidRPr="0050072D">
        <w:rPr>
          <w:rFonts w:ascii="Arial" w:hAnsi="Arial" w:cs="Arial"/>
        </w:rPr>
        <w:t>não</w:t>
      </w:r>
      <w:proofErr w:type="spellEnd"/>
      <w:r w:rsidRPr="0050072D">
        <w:rPr>
          <w:rFonts w:ascii="Arial" w:hAnsi="Arial" w:cs="Arial"/>
        </w:rPr>
        <w:t xml:space="preserve"> forem compostos de tecido queratinizado </w:t>
      </w:r>
      <w:proofErr w:type="spellStart"/>
      <w:r w:rsidRPr="0050072D">
        <w:rPr>
          <w:rFonts w:ascii="Arial" w:hAnsi="Arial" w:cs="Arial"/>
        </w:rPr>
        <w:t>imóve</w:t>
      </w:r>
      <w:r w:rsidR="00A56D37" w:rsidRPr="0050072D">
        <w:rPr>
          <w:rFonts w:ascii="Arial" w:hAnsi="Arial" w:cs="Arial"/>
        </w:rPr>
        <w:t>l</w:t>
      </w:r>
      <w:proofErr w:type="spellEnd"/>
      <w:r w:rsidR="00A56D37" w:rsidRPr="0050072D">
        <w:rPr>
          <w:rFonts w:ascii="Arial" w:hAnsi="Arial" w:cs="Arial"/>
        </w:rPr>
        <w:t>. (</w:t>
      </w:r>
      <w:r w:rsidR="00A56D37" w:rsidRPr="0050072D">
        <w:rPr>
          <w:rFonts w:ascii="Arial" w:hAnsi="Arial" w:cs="Arial"/>
        </w:rPr>
        <w:t>THAYS C, 2014</w:t>
      </w:r>
      <w:r w:rsidR="00A56D37" w:rsidRPr="0050072D">
        <w:rPr>
          <w:rFonts w:ascii="Arial" w:hAnsi="Arial" w:cs="Arial"/>
        </w:rPr>
        <w:t xml:space="preserve">; </w:t>
      </w:r>
      <w:r w:rsidR="00A56D37" w:rsidRPr="0050072D">
        <w:rPr>
          <w:rFonts w:ascii="Arial" w:hAnsi="Arial" w:cs="Arial"/>
          <w:bCs/>
          <w:iCs/>
        </w:rPr>
        <w:t>SCHULTZE M. ET AL, 2005</w:t>
      </w:r>
      <w:r w:rsidR="00A56D37" w:rsidRPr="0050072D">
        <w:rPr>
          <w:rFonts w:ascii="Arial" w:hAnsi="Arial" w:cs="Arial"/>
          <w:bCs/>
          <w:iCs/>
        </w:rPr>
        <w:t>)</w:t>
      </w:r>
    </w:p>
    <w:p w:rsidR="005E2F0E" w:rsidRPr="0050072D" w:rsidRDefault="002571B9" w:rsidP="00A56D37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R</w:t>
      </w:r>
      <w:r w:rsidR="005E2F0E" w:rsidRPr="0050072D">
        <w:rPr>
          <w:rFonts w:ascii="Arial" w:hAnsi="Arial" w:cs="Arial"/>
        </w:rPr>
        <w:t xml:space="preserve">essalta-se </w:t>
      </w:r>
      <w:proofErr w:type="spellStart"/>
      <w:r w:rsidR="005E2F0E" w:rsidRPr="0050072D">
        <w:rPr>
          <w:rFonts w:ascii="Arial" w:hAnsi="Arial" w:cs="Arial"/>
        </w:rPr>
        <w:t>também</w:t>
      </w:r>
      <w:proofErr w:type="spellEnd"/>
      <w:r w:rsidR="005E2F0E" w:rsidRPr="0050072D">
        <w:rPr>
          <w:rFonts w:ascii="Arial" w:hAnsi="Arial" w:cs="Arial"/>
        </w:rPr>
        <w:t xml:space="preserve"> que quando o tratamento implantar refere-se a uma </w:t>
      </w:r>
      <w:proofErr w:type="spellStart"/>
      <w:r w:rsidR="005E2F0E" w:rsidRPr="0050072D">
        <w:rPr>
          <w:rFonts w:ascii="Arial" w:hAnsi="Arial" w:cs="Arial"/>
        </w:rPr>
        <w:t>área</w:t>
      </w:r>
      <w:proofErr w:type="spellEnd"/>
      <w:r w:rsidR="005E2F0E" w:rsidRPr="0050072D">
        <w:rPr>
          <w:rFonts w:ascii="Arial" w:hAnsi="Arial" w:cs="Arial"/>
        </w:rPr>
        <w:t xml:space="preserve"> </w:t>
      </w:r>
      <w:proofErr w:type="spellStart"/>
      <w:r w:rsidR="005E2F0E" w:rsidRPr="0050072D">
        <w:rPr>
          <w:rFonts w:ascii="Arial" w:hAnsi="Arial" w:cs="Arial"/>
        </w:rPr>
        <w:t>visível</w:t>
      </w:r>
      <w:proofErr w:type="spellEnd"/>
      <w:r w:rsidR="005E2F0E" w:rsidRPr="0050072D">
        <w:rPr>
          <w:rFonts w:ascii="Arial" w:hAnsi="Arial" w:cs="Arial"/>
        </w:rPr>
        <w:t xml:space="preserve">, cuja estética deve ser respeitada, parece ser </w:t>
      </w:r>
      <w:proofErr w:type="spellStart"/>
      <w:r w:rsidR="005E2F0E" w:rsidRPr="0050072D">
        <w:rPr>
          <w:rFonts w:ascii="Arial" w:hAnsi="Arial" w:cs="Arial"/>
        </w:rPr>
        <w:t>indispensável</w:t>
      </w:r>
      <w:proofErr w:type="spellEnd"/>
      <w:r w:rsidR="005E2F0E" w:rsidRPr="0050072D">
        <w:rPr>
          <w:rFonts w:ascii="Arial" w:hAnsi="Arial" w:cs="Arial"/>
        </w:rPr>
        <w:t xml:space="preserve"> para a harmonia tecidual haver um tecido </w:t>
      </w:r>
      <w:proofErr w:type="spellStart"/>
      <w:r w:rsidR="005E2F0E" w:rsidRPr="0050072D">
        <w:rPr>
          <w:rFonts w:ascii="Arial" w:hAnsi="Arial" w:cs="Arial"/>
        </w:rPr>
        <w:t>perimplantar</w:t>
      </w:r>
      <w:proofErr w:type="spellEnd"/>
      <w:r w:rsidR="005E2F0E" w:rsidRPr="0050072D">
        <w:rPr>
          <w:rFonts w:ascii="Arial" w:hAnsi="Arial" w:cs="Arial"/>
        </w:rPr>
        <w:t xml:space="preserve"> de uma qualidade </w:t>
      </w:r>
      <w:proofErr w:type="spellStart"/>
      <w:r w:rsidR="005E2F0E" w:rsidRPr="0050072D">
        <w:rPr>
          <w:rFonts w:ascii="Arial" w:hAnsi="Arial" w:cs="Arial"/>
        </w:rPr>
        <w:t>idêntica</w:t>
      </w:r>
      <w:proofErr w:type="spellEnd"/>
      <w:r w:rsidR="005E2F0E" w:rsidRPr="0050072D">
        <w:rPr>
          <w:rFonts w:ascii="Arial" w:hAnsi="Arial" w:cs="Arial"/>
        </w:rPr>
        <w:t xml:space="preserve"> à dos tecidos periodontais dos dentes adjacente</w:t>
      </w:r>
      <w:r w:rsidR="00A56D37" w:rsidRPr="0050072D">
        <w:rPr>
          <w:rFonts w:ascii="Arial" w:hAnsi="Arial" w:cs="Arial"/>
        </w:rPr>
        <w:t xml:space="preserve">s. </w:t>
      </w:r>
      <w:r w:rsidR="00A56D37" w:rsidRPr="0050072D">
        <w:rPr>
          <w:rFonts w:ascii="Arial" w:hAnsi="Arial" w:cs="Arial"/>
        </w:rPr>
        <w:t>(</w:t>
      </w:r>
      <w:r w:rsidR="00A56D37" w:rsidRPr="0050072D">
        <w:rPr>
          <w:rFonts w:ascii="Arial" w:hAnsi="Arial" w:cs="Arial"/>
          <w:bCs/>
          <w:iCs/>
        </w:rPr>
        <w:t>SCLAR A, 2015</w:t>
      </w:r>
      <w:r w:rsidR="00A56D37" w:rsidRPr="0050072D">
        <w:rPr>
          <w:rFonts w:ascii="Arial" w:hAnsi="Arial" w:cs="Arial"/>
          <w:bCs/>
          <w:iCs/>
        </w:rPr>
        <w:t>)</w:t>
      </w:r>
    </w:p>
    <w:p w:rsidR="00263AFB" w:rsidRPr="0050072D" w:rsidRDefault="004C0B4E" w:rsidP="00A56D37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  <w:b/>
          <w:bCs/>
        </w:rPr>
      </w:pPr>
      <w:r w:rsidRPr="0050072D">
        <w:rPr>
          <w:rFonts w:ascii="Arial" w:hAnsi="Arial" w:cs="Arial"/>
        </w:rPr>
        <w:t>Diversos</w:t>
      </w:r>
      <w:r w:rsidR="00263AFB" w:rsidRPr="0050072D">
        <w:rPr>
          <w:rFonts w:ascii="Arial" w:hAnsi="Arial" w:cs="Arial"/>
        </w:rPr>
        <w:t xml:space="preserve"> procedimentos </w:t>
      </w:r>
      <w:proofErr w:type="spellStart"/>
      <w:r w:rsidR="00263AFB" w:rsidRPr="0050072D">
        <w:rPr>
          <w:rFonts w:ascii="Arial" w:hAnsi="Arial" w:cs="Arial"/>
        </w:rPr>
        <w:t>cirúrgicos</w:t>
      </w:r>
      <w:proofErr w:type="spellEnd"/>
      <w:r w:rsidR="00263AFB" w:rsidRPr="0050072D">
        <w:rPr>
          <w:rFonts w:ascii="Arial" w:hAnsi="Arial" w:cs="Arial"/>
        </w:rPr>
        <w:t xml:space="preserve"> que visam modificar a </w:t>
      </w:r>
      <w:proofErr w:type="spellStart"/>
      <w:r w:rsidR="00263AFB" w:rsidRPr="0050072D">
        <w:rPr>
          <w:rFonts w:ascii="Arial" w:hAnsi="Arial" w:cs="Arial"/>
        </w:rPr>
        <w:t>aparência</w:t>
      </w:r>
      <w:proofErr w:type="spellEnd"/>
      <w:r w:rsidR="00263AFB" w:rsidRPr="0050072D">
        <w:rPr>
          <w:rFonts w:ascii="Arial" w:hAnsi="Arial" w:cs="Arial"/>
        </w:rPr>
        <w:t xml:space="preserve"> da papila </w:t>
      </w:r>
      <w:proofErr w:type="spellStart"/>
      <w:r w:rsidR="00263AFB" w:rsidRPr="0050072D">
        <w:rPr>
          <w:rFonts w:ascii="Arial" w:hAnsi="Arial" w:cs="Arial"/>
        </w:rPr>
        <w:t>através</w:t>
      </w:r>
      <w:proofErr w:type="spellEnd"/>
      <w:r w:rsidR="00263AFB" w:rsidRPr="0050072D">
        <w:rPr>
          <w:rFonts w:ascii="Arial" w:hAnsi="Arial" w:cs="Arial"/>
        </w:rPr>
        <w:t xml:space="preserve"> do aumento da faixa de mucosa </w:t>
      </w:r>
      <w:proofErr w:type="spellStart"/>
      <w:r w:rsidR="00263AFB" w:rsidRPr="0050072D">
        <w:rPr>
          <w:rFonts w:ascii="Arial" w:hAnsi="Arial" w:cs="Arial"/>
        </w:rPr>
        <w:t>ceratinizada</w:t>
      </w:r>
      <w:proofErr w:type="spellEnd"/>
      <w:r w:rsidR="00263AFB" w:rsidRPr="0050072D">
        <w:rPr>
          <w:rFonts w:ascii="Arial" w:hAnsi="Arial" w:cs="Arial"/>
        </w:rPr>
        <w:t xml:space="preserve"> e da </w:t>
      </w:r>
      <w:proofErr w:type="spellStart"/>
      <w:r w:rsidR="00263AFB" w:rsidRPr="0050072D">
        <w:rPr>
          <w:rFonts w:ascii="Arial" w:hAnsi="Arial" w:cs="Arial"/>
        </w:rPr>
        <w:t>diminuição</w:t>
      </w:r>
      <w:proofErr w:type="spellEnd"/>
      <w:r w:rsidR="00263AFB" w:rsidRPr="0050072D">
        <w:rPr>
          <w:rFonts w:ascii="Arial" w:hAnsi="Arial" w:cs="Arial"/>
        </w:rPr>
        <w:t xml:space="preserve"> da </w:t>
      </w:r>
      <w:proofErr w:type="spellStart"/>
      <w:r w:rsidR="00263AFB" w:rsidRPr="0050072D">
        <w:rPr>
          <w:rFonts w:ascii="Arial" w:hAnsi="Arial" w:cs="Arial"/>
        </w:rPr>
        <w:t>recessão</w:t>
      </w:r>
      <w:proofErr w:type="spellEnd"/>
      <w:r w:rsidR="00263AFB" w:rsidRPr="0050072D">
        <w:rPr>
          <w:rFonts w:ascii="Arial" w:hAnsi="Arial" w:cs="Arial"/>
        </w:rPr>
        <w:t xml:space="preserve"> do tecido </w:t>
      </w:r>
      <w:proofErr w:type="spellStart"/>
      <w:r w:rsidR="00263AFB" w:rsidRPr="0050072D">
        <w:rPr>
          <w:rFonts w:ascii="Arial" w:hAnsi="Arial" w:cs="Arial"/>
          <w:position w:val="2"/>
        </w:rPr>
        <w:t>peri-implantar</w:t>
      </w:r>
      <w:proofErr w:type="spellEnd"/>
      <w:r w:rsidR="00263AFB" w:rsidRPr="0050072D">
        <w:rPr>
          <w:rFonts w:ascii="Arial" w:hAnsi="Arial" w:cs="Arial"/>
          <w:position w:val="2"/>
        </w:rPr>
        <w:t xml:space="preserve"> </w:t>
      </w:r>
      <w:proofErr w:type="spellStart"/>
      <w:r w:rsidR="00263AFB" w:rsidRPr="0050072D">
        <w:rPr>
          <w:rFonts w:ascii="Arial" w:hAnsi="Arial" w:cs="Arial"/>
        </w:rPr>
        <w:t>têm</w:t>
      </w:r>
      <w:proofErr w:type="spellEnd"/>
      <w:r w:rsidR="00263AFB" w:rsidRPr="0050072D">
        <w:rPr>
          <w:rFonts w:ascii="Arial" w:hAnsi="Arial" w:cs="Arial"/>
        </w:rPr>
        <w:t xml:space="preserve"> sido bem descritos na literatur</w:t>
      </w:r>
      <w:r w:rsidR="00A56D37" w:rsidRPr="0050072D">
        <w:rPr>
          <w:rFonts w:ascii="Arial" w:hAnsi="Arial" w:cs="Arial"/>
        </w:rPr>
        <w:t xml:space="preserve">a. </w:t>
      </w:r>
      <w:r w:rsidR="00A56D37" w:rsidRPr="0050072D">
        <w:rPr>
          <w:rFonts w:ascii="Arial" w:hAnsi="Arial" w:cs="Arial"/>
        </w:rPr>
        <w:t>(BABBUSH et al., 2011; BRANEMARK et al., 2008)</w:t>
      </w:r>
      <w:r w:rsidR="00263AFB" w:rsidRPr="0050072D">
        <w:rPr>
          <w:rFonts w:ascii="Arial" w:hAnsi="Arial" w:cs="Arial"/>
        </w:rPr>
        <w:t xml:space="preserve"> </w:t>
      </w:r>
    </w:p>
    <w:p w:rsidR="005E2F0E" w:rsidRPr="0050072D" w:rsidRDefault="005E2F0E" w:rsidP="00A56D37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A </w:t>
      </w:r>
      <w:proofErr w:type="spellStart"/>
      <w:r w:rsidRPr="0050072D">
        <w:rPr>
          <w:rFonts w:ascii="Arial" w:hAnsi="Arial" w:cs="Arial"/>
        </w:rPr>
        <w:t>ausência</w:t>
      </w:r>
      <w:proofErr w:type="spellEnd"/>
      <w:r w:rsidRPr="0050072D">
        <w:rPr>
          <w:rFonts w:ascii="Arial" w:hAnsi="Arial" w:cs="Arial"/>
        </w:rPr>
        <w:t xml:space="preserve"> de mucosa </w:t>
      </w:r>
      <w:proofErr w:type="spellStart"/>
      <w:r w:rsidRPr="0050072D">
        <w:rPr>
          <w:rFonts w:ascii="Arial" w:hAnsi="Arial" w:cs="Arial"/>
        </w:rPr>
        <w:t>ceratinizada</w:t>
      </w:r>
      <w:proofErr w:type="spellEnd"/>
      <w:r w:rsidRPr="0050072D">
        <w:rPr>
          <w:rFonts w:ascii="Arial" w:hAnsi="Arial" w:cs="Arial"/>
        </w:rPr>
        <w:t xml:space="preserve"> pode comprometer a sobrevida do implante. Um </w:t>
      </w:r>
      <w:proofErr w:type="spellStart"/>
      <w:r w:rsidRPr="0050072D">
        <w:rPr>
          <w:rFonts w:ascii="Arial" w:hAnsi="Arial" w:cs="Arial"/>
        </w:rPr>
        <w:t>mínimo</w:t>
      </w:r>
      <w:proofErr w:type="spellEnd"/>
      <w:r w:rsidRPr="0050072D">
        <w:rPr>
          <w:rFonts w:ascii="Arial" w:hAnsi="Arial" w:cs="Arial"/>
        </w:rPr>
        <w:t xml:space="preserve"> de 2 mm de tecido </w:t>
      </w:r>
      <w:proofErr w:type="spellStart"/>
      <w:r w:rsidRPr="0050072D">
        <w:rPr>
          <w:rFonts w:ascii="Arial" w:hAnsi="Arial" w:cs="Arial"/>
        </w:rPr>
        <w:t>ceratinizado</w:t>
      </w:r>
      <w:proofErr w:type="spellEnd"/>
      <w:r w:rsidRPr="0050072D">
        <w:rPr>
          <w:rFonts w:ascii="Arial" w:hAnsi="Arial" w:cs="Arial"/>
        </w:rPr>
        <w:t xml:space="preserve"> é necessário para conseguirmos </w:t>
      </w:r>
      <w:proofErr w:type="spellStart"/>
      <w:r w:rsidRPr="0050072D">
        <w:rPr>
          <w:rFonts w:ascii="Arial" w:hAnsi="Arial" w:cs="Arial"/>
        </w:rPr>
        <w:t>saúde</w:t>
      </w:r>
      <w:proofErr w:type="spellEnd"/>
      <w:r w:rsidRPr="0050072D">
        <w:rPr>
          <w:rFonts w:ascii="Arial" w:hAnsi="Arial" w:cs="Arial"/>
        </w:rPr>
        <w:t xml:space="preserve"> perfeita dos tecidos que circundam o implante. Já, outros autores sugerem que menos de 1 mm de tecido </w:t>
      </w:r>
      <w:proofErr w:type="spellStart"/>
      <w:r w:rsidRPr="0050072D">
        <w:rPr>
          <w:rFonts w:ascii="Arial" w:hAnsi="Arial" w:cs="Arial"/>
        </w:rPr>
        <w:t>ceratinizado</w:t>
      </w:r>
      <w:proofErr w:type="spellEnd"/>
      <w:r w:rsidRPr="0050072D">
        <w:rPr>
          <w:rFonts w:ascii="Arial" w:hAnsi="Arial" w:cs="Arial"/>
        </w:rPr>
        <w:t xml:space="preserve"> pode ser adequado, desde que a placa bacteriana esteja bem controlad</w:t>
      </w:r>
      <w:r w:rsidR="00A56D37" w:rsidRPr="0050072D">
        <w:rPr>
          <w:rFonts w:ascii="Arial" w:hAnsi="Arial" w:cs="Arial"/>
        </w:rPr>
        <w:t xml:space="preserve">a. </w:t>
      </w:r>
      <w:r w:rsidR="00A56D37" w:rsidRPr="0050072D">
        <w:rPr>
          <w:rFonts w:ascii="Arial" w:hAnsi="Arial" w:cs="Arial"/>
        </w:rPr>
        <w:t xml:space="preserve">(LINDH T ET AL., 2001; </w:t>
      </w:r>
      <w:r w:rsidR="00A56D37" w:rsidRPr="0050072D">
        <w:rPr>
          <w:rFonts w:ascii="Arial" w:hAnsi="Arial" w:cs="Arial"/>
          <w:bCs/>
          <w:iCs/>
        </w:rPr>
        <w:t>KOURKOUTA, S. ET AL., 2009)</w:t>
      </w:r>
    </w:p>
    <w:p w:rsidR="00A56D37" w:rsidRPr="0050072D" w:rsidRDefault="00765ADA" w:rsidP="00A56D37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Os</w:t>
      </w:r>
      <w:r w:rsidR="002571B9" w:rsidRPr="0050072D">
        <w:rPr>
          <w:rFonts w:ascii="Arial" w:hAnsi="Arial" w:cs="Arial"/>
        </w:rPr>
        <w:t xml:space="preserve"> resultados </w:t>
      </w:r>
      <w:proofErr w:type="spellStart"/>
      <w:r w:rsidR="002571B9" w:rsidRPr="0050072D">
        <w:rPr>
          <w:rFonts w:ascii="Arial" w:hAnsi="Arial" w:cs="Arial"/>
        </w:rPr>
        <w:t>estéticos</w:t>
      </w:r>
      <w:proofErr w:type="spellEnd"/>
      <w:r w:rsidR="002571B9" w:rsidRPr="0050072D">
        <w:rPr>
          <w:rFonts w:ascii="Arial" w:hAnsi="Arial" w:cs="Arial"/>
        </w:rPr>
        <w:t xml:space="preserve"> finais </w:t>
      </w:r>
      <w:proofErr w:type="spellStart"/>
      <w:r w:rsidR="002571B9" w:rsidRPr="0050072D">
        <w:rPr>
          <w:rFonts w:ascii="Arial" w:hAnsi="Arial" w:cs="Arial"/>
        </w:rPr>
        <w:t>insatisfatórios</w:t>
      </w:r>
      <w:proofErr w:type="spellEnd"/>
      <w:r w:rsidR="002571B9" w:rsidRPr="0050072D">
        <w:rPr>
          <w:rFonts w:ascii="Arial" w:hAnsi="Arial" w:cs="Arial"/>
        </w:rPr>
        <w:t xml:space="preserve"> </w:t>
      </w:r>
      <w:proofErr w:type="spellStart"/>
      <w:r w:rsidR="002571B9" w:rsidRPr="0050072D">
        <w:rPr>
          <w:rFonts w:ascii="Arial" w:hAnsi="Arial" w:cs="Arial"/>
        </w:rPr>
        <w:t>são</w:t>
      </w:r>
      <w:proofErr w:type="spellEnd"/>
      <w:r w:rsidR="002571B9" w:rsidRPr="0050072D">
        <w:rPr>
          <w:rFonts w:ascii="Arial" w:hAnsi="Arial" w:cs="Arial"/>
        </w:rPr>
        <w:t xml:space="preserve"> considerados como sendo uma </w:t>
      </w:r>
      <w:proofErr w:type="spellStart"/>
      <w:r w:rsidR="002571B9" w:rsidRPr="0050072D">
        <w:rPr>
          <w:rFonts w:ascii="Arial" w:hAnsi="Arial" w:cs="Arial"/>
        </w:rPr>
        <w:t>condição</w:t>
      </w:r>
      <w:proofErr w:type="spellEnd"/>
      <w:r w:rsidR="002571B9" w:rsidRPr="0050072D">
        <w:rPr>
          <w:rFonts w:ascii="Arial" w:hAnsi="Arial" w:cs="Arial"/>
        </w:rPr>
        <w:t xml:space="preserve"> de falha na </w:t>
      </w:r>
      <w:proofErr w:type="spellStart"/>
      <w:r w:rsidR="002571B9" w:rsidRPr="0050072D">
        <w:rPr>
          <w:rFonts w:ascii="Arial" w:hAnsi="Arial" w:cs="Arial"/>
        </w:rPr>
        <w:t>reabilitação</w:t>
      </w:r>
      <w:proofErr w:type="spellEnd"/>
      <w:r w:rsidR="002571B9" w:rsidRPr="0050072D">
        <w:rPr>
          <w:rFonts w:ascii="Arial" w:hAnsi="Arial" w:cs="Arial"/>
        </w:rPr>
        <w:t xml:space="preserve"> de próteses suportadas por implante</w:t>
      </w:r>
      <w:r w:rsidR="00A56D37" w:rsidRPr="0050072D">
        <w:rPr>
          <w:rFonts w:ascii="Arial" w:hAnsi="Arial" w:cs="Arial"/>
        </w:rPr>
        <w:t xml:space="preserve">s. </w:t>
      </w:r>
      <w:r w:rsidR="00A56D37" w:rsidRPr="0050072D">
        <w:rPr>
          <w:rFonts w:ascii="Arial" w:hAnsi="Arial" w:cs="Arial"/>
        </w:rPr>
        <w:t>(TALLGREN, A ET AL., 1972; GOTFREDSEN K. ET AL., 2000)</w:t>
      </w:r>
    </w:p>
    <w:p w:rsidR="002571B9" w:rsidRPr="0050072D" w:rsidRDefault="002571B9" w:rsidP="002571B9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</w:p>
    <w:p w:rsidR="004C0B4E" w:rsidRPr="0050072D" w:rsidRDefault="00263AFB" w:rsidP="00A56D37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lastRenderedPageBreak/>
        <w:t xml:space="preserve">A melhoria da qualidade e quantidade de tecido pode ser realizada com muitas </w:t>
      </w:r>
      <w:proofErr w:type="spellStart"/>
      <w:r w:rsidRPr="0050072D">
        <w:rPr>
          <w:rFonts w:ascii="Arial" w:hAnsi="Arial" w:cs="Arial"/>
        </w:rPr>
        <w:t>técnicas</w:t>
      </w:r>
      <w:proofErr w:type="spellEnd"/>
      <w:r w:rsidRPr="0050072D">
        <w:rPr>
          <w:rFonts w:ascii="Arial" w:hAnsi="Arial" w:cs="Arial"/>
        </w:rPr>
        <w:t xml:space="preserve"> e materiais diferentes e depende em grande parte da </w:t>
      </w:r>
      <w:proofErr w:type="spellStart"/>
      <w:r w:rsidRPr="0050072D">
        <w:rPr>
          <w:rFonts w:ascii="Arial" w:hAnsi="Arial" w:cs="Arial"/>
        </w:rPr>
        <w:t>apresentação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clínica</w:t>
      </w:r>
      <w:proofErr w:type="spellEnd"/>
      <w:r w:rsidRPr="0050072D">
        <w:rPr>
          <w:rFonts w:ascii="Arial" w:hAnsi="Arial" w:cs="Arial"/>
        </w:rPr>
        <w:t xml:space="preserve"> do caso e da familiaridade do </w:t>
      </w:r>
      <w:proofErr w:type="spellStart"/>
      <w:r w:rsidRPr="0050072D">
        <w:rPr>
          <w:rFonts w:ascii="Arial" w:hAnsi="Arial" w:cs="Arial"/>
        </w:rPr>
        <w:t>clínico</w:t>
      </w:r>
      <w:proofErr w:type="spellEnd"/>
      <w:r w:rsidRPr="0050072D">
        <w:rPr>
          <w:rFonts w:ascii="Arial" w:hAnsi="Arial" w:cs="Arial"/>
        </w:rPr>
        <w:t xml:space="preserve"> com os procedimentos e materiais </w:t>
      </w:r>
      <w:proofErr w:type="spellStart"/>
      <w:r w:rsidRPr="0050072D">
        <w:rPr>
          <w:rFonts w:ascii="Arial" w:hAnsi="Arial" w:cs="Arial"/>
        </w:rPr>
        <w:t>disponíveis</w:t>
      </w:r>
      <w:proofErr w:type="spellEnd"/>
      <w:r w:rsidRPr="0050072D">
        <w:rPr>
          <w:rFonts w:ascii="Arial" w:hAnsi="Arial" w:cs="Arial"/>
        </w:rPr>
        <w:t xml:space="preserve">, </w:t>
      </w:r>
      <w:proofErr w:type="spellStart"/>
      <w:r w:rsidRPr="0050072D">
        <w:rPr>
          <w:rFonts w:ascii="Arial" w:hAnsi="Arial" w:cs="Arial"/>
        </w:rPr>
        <w:t>além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também</w:t>
      </w:r>
      <w:proofErr w:type="spellEnd"/>
      <w:r w:rsidRPr="0050072D">
        <w:rPr>
          <w:rFonts w:ascii="Arial" w:hAnsi="Arial" w:cs="Arial"/>
        </w:rPr>
        <w:t xml:space="preserve"> das expectativas do pacient</w:t>
      </w:r>
      <w:r w:rsidR="00A56D37" w:rsidRPr="0050072D">
        <w:rPr>
          <w:rFonts w:ascii="Arial" w:hAnsi="Arial" w:cs="Arial"/>
        </w:rPr>
        <w:t xml:space="preserve">e. </w:t>
      </w:r>
      <w:r w:rsidR="00A56D37" w:rsidRPr="0050072D">
        <w:rPr>
          <w:rFonts w:ascii="Arial" w:hAnsi="Arial" w:cs="Arial"/>
        </w:rPr>
        <w:t>(SHARAWY M, 2002)</w:t>
      </w:r>
    </w:p>
    <w:p w:rsidR="00263AFB" w:rsidRPr="0050072D" w:rsidRDefault="004C0B4E" w:rsidP="00A56D37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O</w:t>
      </w:r>
      <w:r w:rsidR="00263AFB" w:rsidRPr="0050072D">
        <w:rPr>
          <w:rFonts w:ascii="Arial" w:hAnsi="Arial" w:cs="Arial"/>
        </w:rPr>
        <w:t xml:space="preserve"> segundo </w:t>
      </w:r>
      <w:proofErr w:type="gramStart"/>
      <w:r w:rsidR="00263AFB" w:rsidRPr="0050072D">
        <w:rPr>
          <w:rFonts w:ascii="Arial" w:hAnsi="Arial" w:cs="Arial"/>
        </w:rPr>
        <w:t>estagio</w:t>
      </w:r>
      <w:proofErr w:type="gramEnd"/>
      <w:r w:rsidR="00263AFB" w:rsidRPr="0050072D">
        <w:rPr>
          <w:rFonts w:ascii="Arial" w:hAnsi="Arial" w:cs="Arial"/>
        </w:rPr>
        <w:t xml:space="preserve"> </w:t>
      </w:r>
      <w:proofErr w:type="spellStart"/>
      <w:r w:rsidR="00263AFB" w:rsidRPr="0050072D">
        <w:rPr>
          <w:rFonts w:ascii="Arial" w:hAnsi="Arial" w:cs="Arial"/>
        </w:rPr>
        <w:t>cirúrgico</w:t>
      </w:r>
      <w:proofErr w:type="spellEnd"/>
      <w:r w:rsidR="00263AFB" w:rsidRPr="0050072D">
        <w:rPr>
          <w:rFonts w:ascii="Arial" w:hAnsi="Arial" w:cs="Arial"/>
        </w:rPr>
        <w:t xml:space="preserve">, ou a fase de reabertura dos implantes, tem como objetivo a </w:t>
      </w:r>
      <w:proofErr w:type="spellStart"/>
      <w:r w:rsidR="00263AFB" w:rsidRPr="0050072D">
        <w:rPr>
          <w:rFonts w:ascii="Arial" w:hAnsi="Arial" w:cs="Arial"/>
        </w:rPr>
        <w:t>instalação</w:t>
      </w:r>
      <w:proofErr w:type="spellEnd"/>
      <w:r w:rsidR="00263AFB" w:rsidRPr="0050072D">
        <w:rPr>
          <w:rFonts w:ascii="Arial" w:hAnsi="Arial" w:cs="Arial"/>
        </w:rPr>
        <w:t xml:space="preserve"> dos </w:t>
      </w:r>
      <w:proofErr w:type="spellStart"/>
      <w:r w:rsidR="00263AFB" w:rsidRPr="0050072D">
        <w:rPr>
          <w:rFonts w:ascii="Arial" w:hAnsi="Arial" w:cs="Arial"/>
        </w:rPr>
        <w:t>cicatrizadores</w:t>
      </w:r>
      <w:proofErr w:type="spellEnd"/>
      <w:r w:rsidR="00263AFB" w:rsidRPr="0050072D">
        <w:rPr>
          <w:rFonts w:ascii="Arial" w:hAnsi="Arial" w:cs="Arial"/>
        </w:rPr>
        <w:t xml:space="preserve"> para o posterior inicio da fase </w:t>
      </w:r>
      <w:proofErr w:type="spellStart"/>
      <w:r w:rsidR="00263AFB" w:rsidRPr="0050072D">
        <w:rPr>
          <w:rFonts w:ascii="Arial" w:hAnsi="Arial" w:cs="Arial"/>
        </w:rPr>
        <w:t>protética</w:t>
      </w:r>
      <w:proofErr w:type="spellEnd"/>
      <w:r w:rsidR="00263AFB" w:rsidRPr="0050072D">
        <w:rPr>
          <w:rFonts w:ascii="Arial" w:hAnsi="Arial" w:cs="Arial"/>
        </w:rPr>
        <w:t xml:space="preserve">, sendo para muitos autores o momento ideal para a manipulação dos tecidos </w:t>
      </w:r>
      <w:proofErr w:type="spellStart"/>
      <w:r w:rsidR="00263AFB" w:rsidRPr="0050072D">
        <w:rPr>
          <w:rFonts w:ascii="Arial" w:hAnsi="Arial" w:cs="Arial"/>
        </w:rPr>
        <w:t>peri</w:t>
      </w:r>
      <w:proofErr w:type="spellEnd"/>
      <w:r w:rsidR="00263AFB" w:rsidRPr="0050072D">
        <w:rPr>
          <w:rFonts w:ascii="Arial" w:hAnsi="Arial" w:cs="Arial"/>
        </w:rPr>
        <w:t>-implantare</w:t>
      </w:r>
      <w:r w:rsidR="00A56D37" w:rsidRPr="0050072D">
        <w:rPr>
          <w:rFonts w:ascii="Arial" w:hAnsi="Arial" w:cs="Arial"/>
        </w:rPr>
        <w:t xml:space="preserve">s. </w:t>
      </w:r>
      <w:r w:rsidR="00A56D37" w:rsidRPr="0050072D">
        <w:rPr>
          <w:rFonts w:ascii="Arial" w:hAnsi="Arial" w:cs="Arial"/>
        </w:rPr>
        <w:t>(MISCH, 2013)</w:t>
      </w:r>
    </w:p>
    <w:p w:rsidR="00263AFB" w:rsidRPr="0050072D" w:rsidRDefault="004C0B4E" w:rsidP="00A56D37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A</w:t>
      </w:r>
      <w:r w:rsidR="00263AFB" w:rsidRPr="0050072D">
        <w:rPr>
          <w:rFonts w:ascii="Arial" w:hAnsi="Arial" w:cs="Arial"/>
        </w:rPr>
        <w:t xml:space="preserve"> correta manipulação dos tecidos moles </w:t>
      </w:r>
      <w:proofErr w:type="spellStart"/>
      <w:r w:rsidR="00263AFB" w:rsidRPr="0050072D">
        <w:rPr>
          <w:rFonts w:ascii="Arial" w:hAnsi="Arial" w:cs="Arial"/>
        </w:rPr>
        <w:t>peri</w:t>
      </w:r>
      <w:proofErr w:type="spellEnd"/>
      <w:r w:rsidR="00263AFB" w:rsidRPr="0050072D">
        <w:rPr>
          <w:rFonts w:ascii="Arial" w:hAnsi="Arial" w:cs="Arial"/>
        </w:rPr>
        <w:t xml:space="preserve">- implantares durante o segundo </w:t>
      </w:r>
      <w:proofErr w:type="spellStart"/>
      <w:r w:rsidR="00263AFB" w:rsidRPr="0050072D">
        <w:rPr>
          <w:rFonts w:ascii="Arial" w:hAnsi="Arial" w:cs="Arial"/>
        </w:rPr>
        <w:t>estágio</w:t>
      </w:r>
      <w:proofErr w:type="spellEnd"/>
      <w:r w:rsidR="00263AFB" w:rsidRPr="0050072D">
        <w:rPr>
          <w:rFonts w:ascii="Arial" w:hAnsi="Arial" w:cs="Arial"/>
        </w:rPr>
        <w:t xml:space="preserve"> </w:t>
      </w:r>
      <w:proofErr w:type="spellStart"/>
      <w:r w:rsidR="00263AFB" w:rsidRPr="0050072D">
        <w:rPr>
          <w:rFonts w:ascii="Arial" w:hAnsi="Arial" w:cs="Arial"/>
        </w:rPr>
        <w:t>cirúrgico</w:t>
      </w:r>
      <w:proofErr w:type="spellEnd"/>
      <w:r w:rsidR="00263AFB" w:rsidRPr="0050072D">
        <w:rPr>
          <w:rFonts w:ascii="Arial" w:hAnsi="Arial" w:cs="Arial"/>
        </w:rPr>
        <w:t xml:space="preserve">, é um dos fatores mais importantes para a obtenção de um resultado estético adequado e para a </w:t>
      </w:r>
      <w:proofErr w:type="spellStart"/>
      <w:r w:rsidR="00263AFB" w:rsidRPr="0050072D">
        <w:rPr>
          <w:rFonts w:ascii="Arial" w:hAnsi="Arial" w:cs="Arial"/>
        </w:rPr>
        <w:t>manutenção</w:t>
      </w:r>
      <w:proofErr w:type="spellEnd"/>
      <w:r w:rsidR="00263AFB" w:rsidRPr="0050072D">
        <w:rPr>
          <w:rFonts w:ascii="Arial" w:hAnsi="Arial" w:cs="Arial"/>
        </w:rPr>
        <w:t xml:space="preserve"> da </w:t>
      </w:r>
      <w:proofErr w:type="spellStart"/>
      <w:r w:rsidR="00263AFB" w:rsidRPr="0050072D">
        <w:rPr>
          <w:rFonts w:ascii="Arial" w:hAnsi="Arial" w:cs="Arial"/>
        </w:rPr>
        <w:t>saúde</w:t>
      </w:r>
      <w:proofErr w:type="spellEnd"/>
      <w:r w:rsidR="00263AFB" w:rsidRPr="0050072D">
        <w:rPr>
          <w:rFonts w:ascii="Arial" w:hAnsi="Arial" w:cs="Arial"/>
        </w:rPr>
        <w:t xml:space="preserve"> desses tecido</w:t>
      </w:r>
      <w:r w:rsidR="00A56D37" w:rsidRPr="0050072D">
        <w:rPr>
          <w:rFonts w:ascii="Arial" w:hAnsi="Arial" w:cs="Arial"/>
        </w:rPr>
        <w:t xml:space="preserve">s. </w:t>
      </w:r>
      <w:r w:rsidR="00A56D37" w:rsidRPr="0050072D">
        <w:rPr>
          <w:rFonts w:ascii="Arial" w:hAnsi="Arial" w:cs="Arial"/>
        </w:rPr>
        <w:t>(JUNQUEIRA L, 2012)</w:t>
      </w:r>
    </w:p>
    <w:p w:rsidR="00006932" w:rsidRPr="0050072D" w:rsidRDefault="004C0B4E" w:rsidP="00A56D37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As</w:t>
      </w:r>
      <w:r w:rsidR="00263AFB" w:rsidRPr="0050072D">
        <w:rPr>
          <w:rFonts w:ascii="Arial" w:hAnsi="Arial" w:cs="Arial"/>
        </w:rPr>
        <w:t xml:space="preserve"> </w:t>
      </w:r>
      <w:proofErr w:type="spellStart"/>
      <w:r w:rsidR="00263AFB" w:rsidRPr="0050072D">
        <w:rPr>
          <w:rFonts w:ascii="Arial" w:hAnsi="Arial" w:cs="Arial"/>
        </w:rPr>
        <w:t>técnicas</w:t>
      </w:r>
      <w:proofErr w:type="spellEnd"/>
      <w:r w:rsidR="00263AFB" w:rsidRPr="0050072D">
        <w:rPr>
          <w:rFonts w:ascii="Arial" w:hAnsi="Arial" w:cs="Arial"/>
        </w:rPr>
        <w:t xml:space="preserve"> para eliminar o tecido sobre o implante </w:t>
      </w:r>
      <w:proofErr w:type="spellStart"/>
      <w:r w:rsidR="00263AFB" w:rsidRPr="0050072D">
        <w:rPr>
          <w:rFonts w:ascii="Arial" w:hAnsi="Arial" w:cs="Arial"/>
        </w:rPr>
        <w:t>através</w:t>
      </w:r>
      <w:proofErr w:type="spellEnd"/>
      <w:r w:rsidR="00263AFB" w:rsidRPr="0050072D">
        <w:rPr>
          <w:rFonts w:ascii="Arial" w:hAnsi="Arial" w:cs="Arial"/>
        </w:rPr>
        <w:t xml:space="preserve"> da utilização </w:t>
      </w:r>
      <w:r w:rsidR="008A201A" w:rsidRPr="0050072D">
        <w:rPr>
          <w:rFonts w:ascii="Arial" w:hAnsi="Arial" w:cs="Arial"/>
        </w:rPr>
        <w:t>do</w:t>
      </w:r>
      <w:r w:rsidR="00263AFB" w:rsidRPr="0050072D">
        <w:rPr>
          <w:rFonts w:ascii="Arial" w:hAnsi="Arial" w:cs="Arial"/>
        </w:rPr>
        <w:t xml:space="preserve"> </w:t>
      </w:r>
      <w:proofErr w:type="spellStart"/>
      <w:r w:rsidR="00263AFB" w:rsidRPr="0050072D">
        <w:rPr>
          <w:rFonts w:ascii="Arial" w:hAnsi="Arial" w:cs="Arial"/>
          <w:i/>
          <w:iCs/>
        </w:rPr>
        <w:t>punch</w:t>
      </w:r>
      <w:proofErr w:type="spellEnd"/>
      <w:r w:rsidR="00263AFB" w:rsidRPr="0050072D">
        <w:rPr>
          <w:rFonts w:ascii="Arial" w:hAnsi="Arial" w:cs="Arial"/>
          <w:i/>
          <w:iCs/>
        </w:rPr>
        <w:t>,</w:t>
      </w:r>
      <w:r w:rsidR="008A201A" w:rsidRPr="0050072D">
        <w:rPr>
          <w:rFonts w:ascii="Arial" w:hAnsi="Arial" w:cs="Arial"/>
          <w:i/>
          <w:iCs/>
        </w:rPr>
        <w:t xml:space="preserve"> </w:t>
      </w:r>
      <w:r w:rsidR="008A201A" w:rsidRPr="0050072D">
        <w:rPr>
          <w:rFonts w:ascii="Arial" w:hAnsi="Arial" w:cs="Arial"/>
        </w:rPr>
        <w:t>quando o volume e a arquitetura são ideais, dão maior estabilidade dimensional ao tecid</w:t>
      </w:r>
      <w:r w:rsidR="00A56D37" w:rsidRPr="0050072D">
        <w:rPr>
          <w:rFonts w:ascii="Arial" w:hAnsi="Arial" w:cs="Arial"/>
        </w:rPr>
        <w:t xml:space="preserve">o. </w:t>
      </w:r>
      <w:r w:rsidR="00A56D37" w:rsidRPr="0050072D">
        <w:rPr>
          <w:rFonts w:ascii="Arial" w:hAnsi="Arial" w:cs="Arial"/>
          <w:bCs/>
          <w:iCs/>
        </w:rPr>
        <w:t>TINTI C, 1995)</w:t>
      </w:r>
    </w:p>
    <w:p w:rsidR="004C0B4E" w:rsidRPr="0050072D" w:rsidRDefault="006F7BE3" w:rsidP="004C0B4E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Em casos mais complexos, onde a perda de tecido queratinizado em maxila é maior, pode–se </w:t>
      </w:r>
      <w:proofErr w:type="spellStart"/>
      <w:r w:rsidRPr="0050072D">
        <w:rPr>
          <w:rFonts w:ascii="Arial" w:hAnsi="Arial" w:cs="Arial"/>
        </w:rPr>
        <w:t>lançar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mão</w:t>
      </w:r>
      <w:proofErr w:type="spellEnd"/>
      <w:r w:rsidRPr="0050072D">
        <w:rPr>
          <w:rFonts w:ascii="Arial" w:hAnsi="Arial" w:cs="Arial"/>
        </w:rPr>
        <w:t xml:space="preserve"> da </w:t>
      </w:r>
      <w:proofErr w:type="spellStart"/>
      <w:r w:rsidRPr="0050072D">
        <w:rPr>
          <w:rFonts w:ascii="Arial" w:hAnsi="Arial" w:cs="Arial"/>
        </w:rPr>
        <w:t>técnica</w:t>
      </w:r>
      <w:proofErr w:type="spellEnd"/>
      <w:r w:rsidRPr="0050072D">
        <w:rPr>
          <w:rFonts w:ascii="Arial" w:hAnsi="Arial" w:cs="Arial"/>
        </w:rPr>
        <w:t xml:space="preserve"> de deslocamento apical de mucosa de palato</w:t>
      </w:r>
      <w:r w:rsidR="004C0B4E" w:rsidRPr="0050072D">
        <w:rPr>
          <w:rFonts w:ascii="Arial" w:hAnsi="Arial" w:cs="Arial"/>
        </w:rPr>
        <w:t xml:space="preserve">, neste caso pode-se evitar a </w:t>
      </w:r>
      <w:proofErr w:type="spellStart"/>
      <w:r w:rsidR="004C0B4E" w:rsidRPr="0050072D">
        <w:rPr>
          <w:rFonts w:ascii="Arial" w:hAnsi="Arial" w:cs="Arial"/>
        </w:rPr>
        <w:t>exposição</w:t>
      </w:r>
      <w:proofErr w:type="spellEnd"/>
      <w:r w:rsidR="004C0B4E" w:rsidRPr="0050072D">
        <w:rPr>
          <w:rFonts w:ascii="Arial" w:hAnsi="Arial" w:cs="Arial"/>
        </w:rPr>
        <w:t xml:space="preserve"> </w:t>
      </w:r>
      <w:proofErr w:type="spellStart"/>
      <w:r w:rsidR="004C0B4E" w:rsidRPr="0050072D">
        <w:rPr>
          <w:rFonts w:ascii="Arial" w:hAnsi="Arial" w:cs="Arial"/>
        </w:rPr>
        <w:t>óssea</w:t>
      </w:r>
      <w:proofErr w:type="spellEnd"/>
      <w:r w:rsidR="004C0B4E" w:rsidRPr="0050072D">
        <w:rPr>
          <w:rFonts w:ascii="Arial" w:hAnsi="Arial" w:cs="Arial"/>
        </w:rPr>
        <w:t xml:space="preserve"> e mucosa dos </w:t>
      </w:r>
      <w:proofErr w:type="spellStart"/>
      <w:r w:rsidR="004C0B4E" w:rsidRPr="0050072D">
        <w:rPr>
          <w:rFonts w:ascii="Arial" w:hAnsi="Arial" w:cs="Arial"/>
        </w:rPr>
        <w:t>sítios</w:t>
      </w:r>
      <w:proofErr w:type="spellEnd"/>
      <w:r w:rsidR="004C0B4E" w:rsidRPr="0050072D">
        <w:rPr>
          <w:rFonts w:ascii="Arial" w:hAnsi="Arial" w:cs="Arial"/>
        </w:rPr>
        <w:t xml:space="preserve"> palatinos pelo deslizamento </w:t>
      </w:r>
      <w:proofErr w:type="spellStart"/>
      <w:r w:rsidR="004C0B4E" w:rsidRPr="0050072D">
        <w:rPr>
          <w:rFonts w:ascii="Arial" w:hAnsi="Arial" w:cs="Arial"/>
        </w:rPr>
        <w:t>coronário</w:t>
      </w:r>
      <w:proofErr w:type="spellEnd"/>
      <w:r w:rsidR="004C0B4E" w:rsidRPr="0050072D">
        <w:rPr>
          <w:rFonts w:ascii="Arial" w:hAnsi="Arial" w:cs="Arial"/>
        </w:rPr>
        <w:t xml:space="preserve"> de um retalho palatino. </w:t>
      </w:r>
      <w:proofErr w:type="spellStart"/>
      <w:r w:rsidR="004C0B4E" w:rsidRPr="0050072D">
        <w:rPr>
          <w:rFonts w:ascii="Arial" w:hAnsi="Arial" w:cs="Arial"/>
        </w:rPr>
        <w:t>Além</w:t>
      </w:r>
      <w:proofErr w:type="spellEnd"/>
      <w:r w:rsidR="004C0B4E" w:rsidRPr="0050072D">
        <w:rPr>
          <w:rFonts w:ascii="Arial" w:hAnsi="Arial" w:cs="Arial"/>
        </w:rPr>
        <w:t xml:space="preserve"> disso, verifica-se nesse tipo de desloc</w:t>
      </w:r>
      <w:r w:rsidR="00A56D37" w:rsidRPr="0050072D">
        <w:rPr>
          <w:rFonts w:ascii="Arial" w:hAnsi="Arial" w:cs="Arial"/>
        </w:rPr>
        <w:t>a</w:t>
      </w:r>
      <w:r w:rsidR="004C0B4E" w:rsidRPr="0050072D">
        <w:rPr>
          <w:rFonts w:ascii="Arial" w:hAnsi="Arial" w:cs="Arial"/>
        </w:rPr>
        <w:t xml:space="preserve">mento a remodelagem dos tecidos </w:t>
      </w:r>
      <w:proofErr w:type="spellStart"/>
      <w:r w:rsidR="004C0B4E" w:rsidRPr="0050072D">
        <w:rPr>
          <w:rFonts w:ascii="Arial" w:hAnsi="Arial" w:cs="Arial"/>
        </w:rPr>
        <w:t>interproximais</w:t>
      </w:r>
      <w:proofErr w:type="spellEnd"/>
      <w:r w:rsidR="004C0B4E" w:rsidRPr="0050072D">
        <w:rPr>
          <w:rFonts w:ascii="Arial" w:hAnsi="Arial" w:cs="Arial"/>
        </w:rPr>
        <w:t xml:space="preserve"> implantare</w:t>
      </w:r>
      <w:r w:rsidR="00A56D37" w:rsidRPr="0050072D">
        <w:rPr>
          <w:rFonts w:ascii="Arial" w:hAnsi="Arial" w:cs="Arial"/>
        </w:rPr>
        <w:t xml:space="preserve">s. </w:t>
      </w:r>
      <w:r w:rsidR="00A56D37" w:rsidRPr="0050072D">
        <w:rPr>
          <w:rFonts w:ascii="Arial" w:hAnsi="Arial" w:cs="Arial"/>
        </w:rPr>
        <w:t>(XIAO Q, 2017</w:t>
      </w:r>
      <w:r w:rsidR="00A56D37" w:rsidRPr="0050072D">
        <w:rPr>
          <w:rFonts w:ascii="Arial" w:hAnsi="Arial" w:cs="Arial"/>
        </w:rPr>
        <w:t xml:space="preserve">; </w:t>
      </w:r>
      <w:r w:rsidR="00A56D37" w:rsidRPr="0050072D">
        <w:rPr>
          <w:rFonts w:ascii="Arial" w:hAnsi="Arial" w:cs="Arial"/>
        </w:rPr>
        <w:t>BASSETI ET</w:t>
      </w:r>
      <w:r w:rsidR="00A56D37" w:rsidRPr="0050072D">
        <w:rPr>
          <w:rFonts w:ascii="Arial" w:hAnsi="Arial" w:cs="Arial"/>
        </w:rPr>
        <w:t xml:space="preserve"> </w:t>
      </w:r>
      <w:r w:rsidR="00A56D37" w:rsidRPr="0050072D">
        <w:rPr>
          <w:rFonts w:ascii="Arial" w:hAnsi="Arial" w:cs="Arial"/>
        </w:rPr>
        <w:t>AL.</w:t>
      </w:r>
      <w:r w:rsidR="00A56D37" w:rsidRPr="0050072D">
        <w:rPr>
          <w:rFonts w:ascii="Arial" w:hAnsi="Arial" w:cs="Arial"/>
        </w:rPr>
        <w:t xml:space="preserve">, </w:t>
      </w:r>
      <w:r w:rsidR="00A56D37" w:rsidRPr="0050072D">
        <w:rPr>
          <w:rFonts w:ascii="Arial" w:hAnsi="Arial" w:cs="Arial"/>
        </w:rPr>
        <w:t>2017)</w:t>
      </w:r>
    </w:p>
    <w:p w:rsidR="008E1565" w:rsidRPr="0050072D" w:rsidRDefault="006F7BE3" w:rsidP="006F7BE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A </w:t>
      </w:r>
      <w:proofErr w:type="spellStart"/>
      <w:r w:rsidRPr="0050072D">
        <w:rPr>
          <w:rFonts w:ascii="Arial" w:hAnsi="Arial" w:cs="Arial"/>
        </w:rPr>
        <w:t>técnica</w:t>
      </w:r>
      <w:proofErr w:type="spellEnd"/>
      <w:r w:rsidRPr="0050072D">
        <w:rPr>
          <w:rFonts w:ascii="Arial" w:hAnsi="Arial" w:cs="Arial"/>
        </w:rPr>
        <w:t xml:space="preserve"> da dobra </w:t>
      </w:r>
      <w:proofErr w:type="spellStart"/>
      <w:r w:rsidRPr="0050072D">
        <w:rPr>
          <w:rFonts w:ascii="Arial" w:hAnsi="Arial" w:cs="Arial"/>
        </w:rPr>
        <w:t>cirúrgica</w:t>
      </w:r>
      <w:proofErr w:type="spellEnd"/>
      <w:r w:rsidRPr="0050072D">
        <w:rPr>
          <w:rFonts w:ascii="Arial" w:hAnsi="Arial" w:cs="Arial"/>
        </w:rPr>
        <w:t xml:space="preserve"> é um procedimento mais simples e menos invasivo que as </w:t>
      </w:r>
      <w:proofErr w:type="spellStart"/>
      <w:r w:rsidRPr="0050072D">
        <w:rPr>
          <w:rFonts w:ascii="Arial" w:hAnsi="Arial" w:cs="Arial"/>
        </w:rPr>
        <w:t>técnicas</w:t>
      </w:r>
      <w:proofErr w:type="spellEnd"/>
      <w:r w:rsidRPr="0050072D">
        <w:rPr>
          <w:rFonts w:ascii="Arial" w:hAnsi="Arial" w:cs="Arial"/>
        </w:rPr>
        <w:t xml:space="preserve"> de enxerto gengival livre podendo ser facilmente realizada pelo </w:t>
      </w:r>
      <w:proofErr w:type="spellStart"/>
      <w:r w:rsidRPr="0050072D">
        <w:rPr>
          <w:rFonts w:ascii="Arial" w:hAnsi="Arial" w:cs="Arial"/>
        </w:rPr>
        <w:t>clínico</w:t>
      </w:r>
      <w:proofErr w:type="spellEnd"/>
      <w:r w:rsidRPr="0050072D">
        <w:rPr>
          <w:rFonts w:ascii="Arial" w:hAnsi="Arial" w:cs="Arial"/>
        </w:rPr>
        <w:t xml:space="preserve">. Esta </w:t>
      </w:r>
      <w:proofErr w:type="spellStart"/>
      <w:r w:rsidRPr="0050072D">
        <w:rPr>
          <w:rFonts w:ascii="Arial" w:hAnsi="Arial" w:cs="Arial"/>
        </w:rPr>
        <w:t>técnica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não</w:t>
      </w:r>
      <w:proofErr w:type="spellEnd"/>
      <w:r w:rsidRPr="0050072D">
        <w:rPr>
          <w:rFonts w:ascii="Arial" w:hAnsi="Arial" w:cs="Arial"/>
        </w:rPr>
        <w:t xml:space="preserve"> reverte em custos para o </w:t>
      </w:r>
      <w:proofErr w:type="spellStart"/>
      <w:r w:rsidRPr="0050072D">
        <w:rPr>
          <w:rFonts w:ascii="Arial" w:hAnsi="Arial" w:cs="Arial"/>
        </w:rPr>
        <w:t>cirurgião</w:t>
      </w:r>
      <w:proofErr w:type="spellEnd"/>
      <w:r w:rsidRPr="0050072D">
        <w:rPr>
          <w:rFonts w:ascii="Arial" w:hAnsi="Arial" w:cs="Arial"/>
        </w:rPr>
        <w:t xml:space="preserve"> ou paciente pois dispensa o uso de </w:t>
      </w:r>
      <w:proofErr w:type="spellStart"/>
      <w:r w:rsidRPr="0050072D">
        <w:rPr>
          <w:rFonts w:ascii="Arial" w:hAnsi="Arial" w:cs="Arial"/>
        </w:rPr>
        <w:t>biomateriais</w:t>
      </w:r>
      <w:proofErr w:type="spellEnd"/>
      <w:r w:rsidRPr="0050072D">
        <w:rPr>
          <w:rFonts w:ascii="Arial" w:hAnsi="Arial" w:cs="Arial"/>
        </w:rPr>
        <w:t xml:space="preserve">, evita a morbidade de um leito doador e receptor como nas </w:t>
      </w:r>
      <w:proofErr w:type="spellStart"/>
      <w:r w:rsidRPr="0050072D">
        <w:rPr>
          <w:rFonts w:ascii="Arial" w:hAnsi="Arial" w:cs="Arial"/>
        </w:rPr>
        <w:t>técnicas</w:t>
      </w:r>
      <w:proofErr w:type="spellEnd"/>
      <w:r w:rsidRPr="0050072D">
        <w:rPr>
          <w:rFonts w:ascii="Arial" w:hAnsi="Arial" w:cs="Arial"/>
        </w:rPr>
        <w:t xml:space="preserve"> de enxertia gengival e há um ganho de volume gengival, favorecendo a estética na </w:t>
      </w:r>
      <w:proofErr w:type="spellStart"/>
      <w:r w:rsidRPr="0050072D">
        <w:rPr>
          <w:rFonts w:ascii="Arial" w:hAnsi="Arial" w:cs="Arial"/>
        </w:rPr>
        <w:t>prótese</w:t>
      </w:r>
      <w:proofErr w:type="spellEnd"/>
      <w:r w:rsidRPr="0050072D">
        <w:rPr>
          <w:rFonts w:ascii="Arial" w:hAnsi="Arial" w:cs="Arial"/>
        </w:rPr>
        <w:t xml:space="preserve">. </w:t>
      </w:r>
      <w:proofErr w:type="spellStart"/>
      <w:r w:rsidRPr="0050072D">
        <w:rPr>
          <w:rFonts w:ascii="Arial" w:hAnsi="Arial" w:cs="Arial"/>
        </w:rPr>
        <w:t>Porém</w:t>
      </w:r>
      <w:proofErr w:type="spellEnd"/>
      <w:r w:rsidRPr="0050072D">
        <w:rPr>
          <w:rFonts w:ascii="Arial" w:hAnsi="Arial" w:cs="Arial"/>
        </w:rPr>
        <w:t xml:space="preserve">, o trabalho necessita de acompanhamento longitudinal para </w:t>
      </w:r>
      <w:proofErr w:type="spellStart"/>
      <w:r w:rsidRPr="0050072D">
        <w:rPr>
          <w:rFonts w:ascii="Arial" w:hAnsi="Arial" w:cs="Arial"/>
        </w:rPr>
        <w:t>avaliação</w:t>
      </w:r>
      <w:proofErr w:type="spellEnd"/>
      <w:r w:rsidRPr="0050072D">
        <w:rPr>
          <w:rFonts w:ascii="Arial" w:hAnsi="Arial" w:cs="Arial"/>
        </w:rPr>
        <w:t xml:space="preserve"> da estabilidade e </w:t>
      </w:r>
      <w:proofErr w:type="spellStart"/>
      <w:r w:rsidRPr="0050072D">
        <w:rPr>
          <w:rFonts w:ascii="Arial" w:hAnsi="Arial" w:cs="Arial"/>
        </w:rPr>
        <w:t>manutenção</w:t>
      </w:r>
      <w:proofErr w:type="spellEnd"/>
      <w:r w:rsidRPr="0050072D">
        <w:rPr>
          <w:rFonts w:ascii="Arial" w:hAnsi="Arial" w:cs="Arial"/>
        </w:rPr>
        <w:t xml:space="preserve"> </w:t>
      </w:r>
      <w:r w:rsidRPr="0050072D">
        <w:rPr>
          <w:rFonts w:ascii="Arial" w:hAnsi="Arial" w:cs="Arial"/>
        </w:rPr>
        <w:lastRenderedPageBreak/>
        <w:t xml:space="preserve">dos tecidos gengivais modificados por esta </w:t>
      </w:r>
      <w:proofErr w:type="spellStart"/>
      <w:r w:rsidRPr="0050072D">
        <w:rPr>
          <w:rFonts w:ascii="Arial" w:hAnsi="Arial" w:cs="Arial"/>
        </w:rPr>
        <w:t>técnica</w:t>
      </w:r>
      <w:proofErr w:type="spellEnd"/>
      <w:r w:rsidRPr="0050072D">
        <w:rPr>
          <w:rFonts w:ascii="Arial" w:hAnsi="Arial" w:cs="Arial"/>
        </w:rPr>
        <w:t xml:space="preserve">, a </w:t>
      </w:r>
      <w:proofErr w:type="spellStart"/>
      <w:r w:rsidRPr="0050072D">
        <w:rPr>
          <w:rFonts w:ascii="Arial" w:hAnsi="Arial" w:cs="Arial"/>
        </w:rPr>
        <w:t>médio</w:t>
      </w:r>
      <w:proofErr w:type="spellEnd"/>
      <w:r w:rsidRPr="0050072D">
        <w:rPr>
          <w:rFonts w:ascii="Arial" w:hAnsi="Arial" w:cs="Arial"/>
        </w:rPr>
        <w:t xml:space="preserve"> e longo praz</w:t>
      </w:r>
      <w:r w:rsidR="00A56D37" w:rsidRPr="0050072D">
        <w:rPr>
          <w:rFonts w:ascii="Arial" w:hAnsi="Arial" w:cs="Arial"/>
        </w:rPr>
        <w:t xml:space="preserve">o. </w:t>
      </w:r>
      <w:r w:rsidR="00A56D37" w:rsidRPr="0050072D">
        <w:rPr>
          <w:rFonts w:ascii="Arial" w:hAnsi="Arial" w:cs="Arial"/>
        </w:rPr>
        <w:t>(FIGUEIREDO C, 2011)</w:t>
      </w:r>
    </w:p>
    <w:p w:rsidR="002571B9" w:rsidRPr="0050072D" w:rsidRDefault="008E1565" w:rsidP="006F7BE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Um dos procedimentos mais indicados para aumentar a espessura gengival parece ser o enxerto gengival. Foi </w:t>
      </w:r>
      <w:proofErr w:type="spellStart"/>
      <w:r w:rsidRPr="0050072D">
        <w:rPr>
          <w:rFonts w:ascii="Arial" w:hAnsi="Arial" w:cs="Arial"/>
        </w:rPr>
        <w:t>concluído</w:t>
      </w:r>
      <w:proofErr w:type="spellEnd"/>
      <w:r w:rsidRPr="0050072D">
        <w:rPr>
          <w:rFonts w:ascii="Arial" w:hAnsi="Arial" w:cs="Arial"/>
        </w:rPr>
        <w:t xml:space="preserve"> que a cirurgia </w:t>
      </w:r>
      <w:proofErr w:type="spellStart"/>
      <w:r w:rsidRPr="0050072D">
        <w:rPr>
          <w:rFonts w:ascii="Arial" w:hAnsi="Arial" w:cs="Arial"/>
        </w:rPr>
        <w:t>plástica</w:t>
      </w:r>
      <w:proofErr w:type="spellEnd"/>
      <w:r w:rsidRPr="0050072D">
        <w:rPr>
          <w:rFonts w:ascii="Arial" w:hAnsi="Arial" w:cs="Arial"/>
        </w:rPr>
        <w:t xml:space="preserve"> gengival pode resultar em aumento de espessura da mucosa principalmente em locais em que o </w:t>
      </w:r>
      <w:proofErr w:type="spellStart"/>
      <w:r w:rsidRPr="0050072D">
        <w:rPr>
          <w:rFonts w:ascii="Arial" w:hAnsi="Arial" w:cs="Arial"/>
        </w:rPr>
        <w:t>fenótipo</w:t>
      </w:r>
      <w:proofErr w:type="spellEnd"/>
      <w:r w:rsidRPr="0050072D">
        <w:rPr>
          <w:rFonts w:ascii="Arial" w:hAnsi="Arial" w:cs="Arial"/>
        </w:rPr>
        <w:t xml:space="preserve"> é delgad</w:t>
      </w:r>
      <w:r w:rsidR="006F7BE3" w:rsidRPr="0050072D">
        <w:rPr>
          <w:rFonts w:ascii="Arial" w:hAnsi="Arial" w:cs="Arial"/>
        </w:rPr>
        <w:t>o</w:t>
      </w:r>
      <w:r w:rsidR="00A56D37" w:rsidRPr="0050072D">
        <w:rPr>
          <w:rFonts w:ascii="Arial" w:hAnsi="Arial" w:cs="Arial"/>
        </w:rPr>
        <w:t xml:space="preserve">. </w:t>
      </w:r>
      <w:r w:rsidR="00A56D37" w:rsidRPr="0050072D">
        <w:rPr>
          <w:rFonts w:ascii="Arial" w:hAnsi="Arial" w:cs="Arial"/>
        </w:rPr>
        <w:t>(CUNHA, 2013)</w:t>
      </w:r>
    </w:p>
    <w:p w:rsidR="006F7BE3" w:rsidRPr="0050072D" w:rsidRDefault="008E1565" w:rsidP="006F7BE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>O enxerto de tecido conjuntivo pode reparar defeitos no rebordo, restaurar contornos originais pelo aumento da altura e espessura dos tecidos mole</w:t>
      </w:r>
      <w:r w:rsidR="006F7BE3" w:rsidRPr="0050072D">
        <w:rPr>
          <w:rFonts w:ascii="Arial" w:hAnsi="Arial" w:cs="Arial"/>
        </w:rPr>
        <w:t>s</w:t>
      </w:r>
      <w:r w:rsidRPr="0050072D">
        <w:rPr>
          <w:rFonts w:ascii="Arial" w:hAnsi="Arial" w:cs="Arial"/>
        </w:rPr>
        <w:t xml:space="preserve">. Os enxertos de tecido conjuntivo </w:t>
      </w:r>
      <w:proofErr w:type="spellStart"/>
      <w:r w:rsidRPr="0050072D">
        <w:rPr>
          <w:rFonts w:ascii="Arial" w:hAnsi="Arial" w:cs="Arial"/>
        </w:rPr>
        <w:t>subepitelial</w:t>
      </w:r>
      <w:proofErr w:type="spellEnd"/>
      <w:r w:rsidRPr="0050072D">
        <w:rPr>
          <w:rFonts w:ascii="Arial" w:hAnsi="Arial" w:cs="Arial"/>
        </w:rPr>
        <w:t xml:space="preserve"> ve</w:t>
      </w:r>
      <w:r w:rsidR="004C0B4E" w:rsidRPr="0050072D">
        <w:rPr>
          <w:rFonts w:ascii="Arial" w:hAnsi="Arial" w:cs="Arial"/>
        </w:rPr>
        <w:t>e</w:t>
      </w:r>
      <w:r w:rsidRPr="0050072D">
        <w:rPr>
          <w:rFonts w:ascii="Arial" w:hAnsi="Arial" w:cs="Arial"/>
        </w:rPr>
        <w:t xml:space="preserve">m sendo considerados a </w:t>
      </w:r>
      <w:proofErr w:type="spellStart"/>
      <w:r w:rsidRPr="0050072D">
        <w:rPr>
          <w:rFonts w:ascii="Arial" w:hAnsi="Arial" w:cs="Arial"/>
        </w:rPr>
        <w:t>técnica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padrão</w:t>
      </w:r>
      <w:proofErr w:type="spellEnd"/>
      <w:r w:rsidRPr="0050072D">
        <w:rPr>
          <w:rFonts w:ascii="Arial" w:hAnsi="Arial" w:cs="Arial"/>
        </w:rPr>
        <w:t xml:space="preserve"> em cirurgia </w:t>
      </w:r>
      <w:proofErr w:type="spellStart"/>
      <w:r w:rsidRPr="0050072D">
        <w:rPr>
          <w:rFonts w:ascii="Arial" w:hAnsi="Arial" w:cs="Arial"/>
        </w:rPr>
        <w:t>plástica</w:t>
      </w:r>
      <w:proofErr w:type="spellEnd"/>
      <w:r w:rsidRPr="0050072D">
        <w:rPr>
          <w:rFonts w:ascii="Arial" w:hAnsi="Arial" w:cs="Arial"/>
        </w:rPr>
        <w:t xml:space="preserve"> periodontal já que a sua utilização permite um duplo suprimento </w:t>
      </w:r>
      <w:proofErr w:type="spellStart"/>
      <w:r w:rsidRPr="0050072D">
        <w:rPr>
          <w:rFonts w:ascii="Arial" w:hAnsi="Arial" w:cs="Arial"/>
        </w:rPr>
        <w:t>sanguíneo</w:t>
      </w:r>
      <w:proofErr w:type="spellEnd"/>
      <w:r w:rsidRPr="0050072D">
        <w:rPr>
          <w:rFonts w:ascii="Arial" w:hAnsi="Arial" w:cs="Arial"/>
        </w:rPr>
        <w:t xml:space="preserve"> do enxerto e minimiza problemas com </w:t>
      </w:r>
      <w:proofErr w:type="spellStart"/>
      <w:r w:rsidRPr="0050072D">
        <w:rPr>
          <w:rFonts w:ascii="Arial" w:hAnsi="Arial" w:cs="Arial"/>
        </w:rPr>
        <w:t>relação</w:t>
      </w:r>
      <w:proofErr w:type="spellEnd"/>
      <w:r w:rsidRPr="0050072D">
        <w:rPr>
          <w:rFonts w:ascii="Arial" w:hAnsi="Arial" w:cs="Arial"/>
        </w:rPr>
        <w:t xml:space="preserve"> à </w:t>
      </w:r>
      <w:proofErr w:type="spellStart"/>
      <w:r w:rsidRPr="0050072D">
        <w:rPr>
          <w:rFonts w:ascii="Arial" w:hAnsi="Arial" w:cs="Arial"/>
        </w:rPr>
        <w:t>coloração</w:t>
      </w:r>
      <w:proofErr w:type="spellEnd"/>
      <w:r w:rsidRPr="0050072D">
        <w:rPr>
          <w:rFonts w:ascii="Arial" w:hAnsi="Arial" w:cs="Arial"/>
        </w:rPr>
        <w:t xml:space="preserve"> do tecido </w:t>
      </w:r>
      <w:proofErr w:type="spellStart"/>
      <w:r w:rsidRPr="0050072D">
        <w:rPr>
          <w:rFonts w:ascii="Arial" w:hAnsi="Arial" w:cs="Arial"/>
        </w:rPr>
        <w:t>após</w:t>
      </w:r>
      <w:proofErr w:type="spellEnd"/>
      <w:r w:rsidRPr="0050072D">
        <w:rPr>
          <w:rFonts w:ascii="Arial" w:hAnsi="Arial" w:cs="Arial"/>
        </w:rPr>
        <w:t xml:space="preserve"> </w:t>
      </w:r>
      <w:proofErr w:type="spellStart"/>
      <w:r w:rsidRPr="0050072D">
        <w:rPr>
          <w:rFonts w:ascii="Arial" w:hAnsi="Arial" w:cs="Arial"/>
        </w:rPr>
        <w:t>cicatrizaç</w:t>
      </w:r>
      <w:r w:rsidR="006F7BE3" w:rsidRPr="0050072D">
        <w:rPr>
          <w:rFonts w:ascii="Arial" w:hAnsi="Arial" w:cs="Arial"/>
        </w:rPr>
        <w:t>ã</w:t>
      </w:r>
      <w:r w:rsidR="00A56D37" w:rsidRPr="0050072D">
        <w:rPr>
          <w:rFonts w:ascii="Arial" w:hAnsi="Arial" w:cs="Arial"/>
        </w:rPr>
        <w:t>o</w:t>
      </w:r>
      <w:proofErr w:type="spellEnd"/>
      <w:r w:rsidR="00A56D37" w:rsidRPr="0050072D">
        <w:rPr>
          <w:rFonts w:ascii="Arial" w:hAnsi="Arial" w:cs="Arial"/>
        </w:rPr>
        <w:t xml:space="preserve">. </w:t>
      </w:r>
      <w:r w:rsidR="00A56D37" w:rsidRPr="0050072D">
        <w:rPr>
          <w:rFonts w:ascii="Arial" w:hAnsi="Arial" w:cs="Arial"/>
        </w:rPr>
        <w:t>(THOMA D, 2014)</w:t>
      </w:r>
    </w:p>
    <w:p w:rsidR="004C0B4E" w:rsidRPr="0050072D" w:rsidRDefault="004C0B4E" w:rsidP="006F7BE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</w:p>
    <w:p w:rsidR="00C27E7B" w:rsidRPr="0050072D" w:rsidRDefault="00C27E7B" w:rsidP="006F7BE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</w:p>
    <w:p w:rsidR="00C27E7B" w:rsidRPr="0050072D" w:rsidRDefault="00C27E7B" w:rsidP="006F7BE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</w:p>
    <w:p w:rsidR="00C27E7B" w:rsidRPr="0050072D" w:rsidRDefault="00C27E7B" w:rsidP="006F7BE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</w:p>
    <w:p w:rsidR="00C27E7B" w:rsidRPr="0050072D" w:rsidRDefault="00C27E7B" w:rsidP="00AB7DA9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:rsidR="00AB7DA9" w:rsidRPr="0050072D" w:rsidRDefault="00AB7DA9" w:rsidP="00AB7DA9">
      <w:pPr>
        <w:spacing w:before="100" w:beforeAutospacing="1" w:after="100" w:afterAutospacing="1" w:line="360" w:lineRule="auto"/>
        <w:jc w:val="both"/>
        <w:rPr>
          <w:rFonts w:ascii="Arial" w:hAnsi="Arial" w:cs="Arial"/>
        </w:rPr>
      </w:pPr>
    </w:p>
    <w:p w:rsidR="00C27E7B" w:rsidRPr="0050072D" w:rsidRDefault="00C27E7B" w:rsidP="006F7BE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</w:p>
    <w:p w:rsidR="00C27E7B" w:rsidRPr="0050072D" w:rsidRDefault="00C27E7B" w:rsidP="006F7BE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</w:p>
    <w:p w:rsidR="00C27E7B" w:rsidRPr="0050072D" w:rsidRDefault="00C27E7B" w:rsidP="006F7BE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</w:p>
    <w:p w:rsidR="00C27E7B" w:rsidRPr="0050072D" w:rsidRDefault="00C27E7B" w:rsidP="006F7BE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</w:p>
    <w:p w:rsidR="00C27E7B" w:rsidRPr="0050072D" w:rsidRDefault="00C27E7B" w:rsidP="006F7BE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</w:p>
    <w:p w:rsidR="00C27E7B" w:rsidRPr="0050072D" w:rsidRDefault="00C27E7B" w:rsidP="006F7BE3">
      <w:pPr>
        <w:spacing w:before="100" w:beforeAutospacing="1" w:after="100" w:afterAutospacing="1" w:line="360" w:lineRule="auto"/>
        <w:ind w:firstLine="708"/>
        <w:jc w:val="both"/>
        <w:rPr>
          <w:rFonts w:ascii="Arial" w:hAnsi="Arial" w:cs="Arial"/>
        </w:rPr>
      </w:pPr>
    </w:p>
    <w:p w:rsidR="004C0B4E" w:rsidRPr="0050072D" w:rsidRDefault="00D31A51" w:rsidP="006F7BE3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</w:rPr>
      </w:pPr>
      <w:r w:rsidRPr="0050072D">
        <w:rPr>
          <w:rFonts w:ascii="Arial" w:hAnsi="Arial" w:cs="Arial"/>
          <w:b/>
          <w:bCs/>
        </w:rPr>
        <w:lastRenderedPageBreak/>
        <w:t>6- CONCLUSÃO</w:t>
      </w:r>
    </w:p>
    <w:p w:rsidR="004C0B4E" w:rsidRPr="0050072D" w:rsidRDefault="004C0B4E" w:rsidP="004C0B4E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A </w:t>
      </w:r>
      <w:proofErr w:type="spellStart"/>
      <w:r w:rsidRPr="0050072D">
        <w:rPr>
          <w:rFonts w:ascii="Arial" w:hAnsi="Arial" w:cs="Arial"/>
        </w:rPr>
        <w:t>revisão</w:t>
      </w:r>
      <w:proofErr w:type="spellEnd"/>
      <w:r w:rsidRPr="0050072D">
        <w:rPr>
          <w:rFonts w:ascii="Arial" w:hAnsi="Arial" w:cs="Arial"/>
        </w:rPr>
        <w:t xml:space="preserve"> de literatura sugere um plano de tratamento bem realizado e um eficaz controle de placa constituem um </w:t>
      </w:r>
      <w:proofErr w:type="spellStart"/>
      <w:r w:rsidRPr="0050072D">
        <w:rPr>
          <w:rFonts w:ascii="Arial" w:hAnsi="Arial" w:cs="Arial"/>
        </w:rPr>
        <w:t>pre</w:t>
      </w:r>
      <w:proofErr w:type="spellEnd"/>
      <w:r w:rsidRPr="0050072D">
        <w:rPr>
          <w:rFonts w:ascii="Arial" w:hAnsi="Arial" w:cs="Arial"/>
        </w:rPr>
        <w:t>́-requisito fundamental para o sucesso da terapia com implantes.</w:t>
      </w:r>
    </w:p>
    <w:p w:rsidR="004C0B4E" w:rsidRPr="0050072D" w:rsidRDefault="004C0B4E" w:rsidP="004C0B4E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 A busca da naturalidade </w:t>
      </w:r>
      <w:proofErr w:type="spellStart"/>
      <w:r w:rsidRPr="0050072D">
        <w:rPr>
          <w:rFonts w:ascii="Arial" w:hAnsi="Arial" w:cs="Arial"/>
        </w:rPr>
        <w:t>perimplantar</w:t>
      </w:r>
      <w:proofErr w:type="spellEnd"/>
      <w:r w:rsidRPr="0050072D">
        <w:rPr>
          <w:rFonts w:ascii="Arial" w:hAnsi="Arial" w:cs="Arial"/>
        </w:rPr>
        <w:t xml:space="preserve"> parece depender de alguns fatores que </w:t>
      </w:r>
      <w:proofErr w:type="spellStart"/>
      <w:r w:rsidRPr="0050072D">
        <w:rPr>
          <w:rFonts w:ascii="Arial" w:hAnsi="Arial" w:cs="Arial"/>
        </w:rPr>
        <w:t>são</w:t>
      </w:r>
      <w:proofErr w:type="spellEnd"/>
      <w:r w:rsidRPr="0050072D">
        <w:rPr>
          <w:rFonts w:ascii="Arial" w:hAnsi="Arial" w:cs="Arial"/>
        </w:rPr>
        <w:t xml:space="preserve"> considerados importantes. Plano de tratamento cuidadoso, posicionamento perfeito do implante, utilização correta das próteses </w:t>
      </w:r>
      <w:proofErr w:type="spellStart"/>
      <w:r w:rsidRPr="0050072D">
        <w:rPr>
          <w:rFonts w:ascii="Arial" w:hAnsi="Arial" w:cs="Arial"/>
        </w:rPr>
        <w:t>provisórias</w:t>
      </w:r>
      <w:proofErr w:type="spellEnd"/>
      <w:r w:rsidRPr="0050072D">
        <w:rPr>
          <w:rFonts w:ascii="Arial" w:hAnsi="Arial" w:cs="Arial"/>
        </w:rPr>
        <w:t xml:space="preserve"> e desenvolvimento de habilidade </w:t>
      </w:r>
      <w:proofErr w:type="spellStart"/>
      <w:r w:rsidRPr="0050072D">
        <w:rPr>
          <w:rFonts w:ascii="Arial" w:hAnsi="Arial" w:cs="Arial"/>
        </w:rPr>
        <w:t>cirúrgica</w:t>
      </w:r>
      <w:proofErr w:type="spellEnd"/>
      <w:r w:rsidRPr="0050072D">
        <w:rPr>
          <w:rFonts w:ascii="Arial" w:hAnsi="Arial" w:cs="Arial"/>
        </w:rPr>
        <w:t xml:space="preserve"> apropriada, </w:t>
      </w:r>
      <w:proofErr w:type="spellStart"/>
      <w:r w:rsidRPr="0050072D">
        <w:rPr>
          <w:rFonts w:ascii="Arial" w:hAnsi="Arial" w:cs="Arial"/>
        </w:rPr>
        <w:t>são</w:t>
      </w:r>
      <w:proofErr w:type="spellEnd"/>
      <w:r w:rsidRPr="0050072D">
        <w:rPr>
          <w:rFonts w:ascii="Arial" w:hAnsi="Arial" w:cs="Arial"/>
        </w:rPr>
        <w:t xml:space="preserve"> todos fatores que devem ser considerados durante a terapia de implante em uma </w:t>
      </w:r>
      <w:proofErr w:type="spellStart"/>
      <w:r w:rsidRPr="0050072D">
        <w:rPr>
          <w:rFonts w:ascii="Arial" w:hAnsi="Arial" w:cs="Arial"/>
        </w:rPr>
        <w:t>região</w:t>
      </w:r>
      <w:proofErr w:type="spellEnd"/>
      <w:r w:rsidRPr="0050072D">
        <w:rPr>
          <w:rFonts w:ascii="Arial" w:hAnsi="Arial" w:cs="Arial"/>
        </w:rPr>
        <w:t xml:space="preserve"> estética. </w:t>
      </w:r>
    </w:p>
    <w:p w:rsidR="004C0B4E" w:rsidRPr="0050072D" w:rsidRDefault="004C0B4E" w:rsidP="004C0B4E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Entretanto, tendo um plano de tratamento preciso e abrangente e respeitando os protocolos restauradores e </w:t>
      </w:r>
      <w:proofErr w:type="spellStart"/>
      <w:r w:rsidRPr="0050072D">
        <w:rPr>
          <w:rFonts w:ascii="Arial" w:hAnsi="Arial" w:cs="Arial"/>
        </w:rPr>
        <w:t>cirúrgicos</w:t>
      </w:r>
      <w:proofErr w:type="spellEnd"/>
      <w:r w:rsidRPr="0050072D">
        <w:rPr>
          <w:rFonts w:ascii="Arial" w:hAnsi="Arial" w:cs="Arial"/>
        </w:rPr>
        <w:t xml:space="preserve"> apropriados, pode-se alcançar resultados </w:t>
      </w:r>
      <w:proofErr w:type="spellStart"/>
      <w:r w:rsidRPr="0050072D">
        <w:rPr>
          <w:rFonts w:ascii="Arial" w:hAnsi="Arial" w:cs="Arial"/>
        </w:rPr>
        <w:t>satisfatórios</w:t>
      </w:r>
      <w:proofErr w:type="spellEnd"/>
      <w:r w:rsidRPr="0050072D">
        <w:rPr>
          <w:rFonts w:ascii="Arial" w:hAnsi="Arial" w:cs="Arial"/>
        </w:rPr>
        <w:t xml:space="preserve">. </w:t>
      </w:r>
    </w:p>
    <w:p w:rsidR="004C0B4E" w:rsidRPr="0050072D" w:rsidRDefault="00006932" w:rsidP="004C0B4E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O sucesso do aumento de tecido mole depende da </w:t>
      </w:r>
      <w:proofErr w:type="spellStart"/>
      <w:r w:rsidRPr="0050072D">
        <w:rPr>
          <w:rFonts w:ascii="Arial" w:hAnsi="Arial" w:cs="Arial"/>
        </w:rPr>
        <w:t>preparação</w:t>
      </w:r>
      <w:proofErr w:type="spellEnd"/>
      <w:r w:rsidRPr="0050072D">
        <w:rPr>
          <w:rFonts w:ascii="Arial" w:hAnsi="Arial" w:cs="Arial"/>
        </w:rPr>
        <w:t xml:space="preserve"> cuidadosa da </w:t>
      </w:r>
      <w:proofErr w:type="spellStart"/>
      <w:r w:rsidRPr="0050072D">
        <w:rPr>
          <w:rFonts w:ascii="Arial" w:hAnsi="Arial" w:cs="Arial"/>
        </w:rPr>
        <w:t>área</w:t>
      </w:r>
      <w:proofErr w:type="spellEnd"/>
      <w:r w:rsidRPr="0050072D">
        <w:rPr>
          <w:rFonts w:ascii="Arial" w:hAnsi="Arial" w:cs="Arial"/>
        </w:rPr>
        <w:t xml:space="preserve"> receptora, </w:t>
      </w:r>
      <w:proofErr w:type="spellStart"/>
      <w:r w:rsidRPr="0050072D">
        <w:rPr>
          <w:rFonts w:ascii="Arial" w:hAnsi="Arial" w:cs="Arial"/>
        </w:rPr>
        <w:t>seleção</w:t>
      </w:r>
      <w:proofErr w:type="spellEnd"/>
      <w:r w:rsidRPr="0050072D">
        <w:rPr>
          <w:rFonts w:ascii="Arial" w:hAnsi="Arial" w:cs="Arial"/>
        </w:rPr>
        <w:t xml:space="preserve"> de uma adequada </w:t>
      </w:r>
      <w:proofErr w:type="spellStart"/>
      <w:r w:rsidRPr="0050072D">
        <w:rPr>
          <w:rFonts w:ascii="Arial" w:hAnsi="Arial" w:cs="Arial"/>
        </w:rPr>
        <w:t>área</w:t>
      </w:r>
      <w:proofErr w:type="spellEnd"/>
      <w:r w:rsidRPr="0050072D">
        <w:rPr>
          <w:rFonts w:ascii="Arial" w:hAnsi="Arial" w:cs="Arial"/>
        </w:rPr>
        <w:t xml:space="preserve"> doadora, </w:t>
      </w:r>
      <w:proofErr w:type="spellStart"/>
      <w:r w:rsidRPr="0050072D">
        <w:rPr>
          <w:rFonts w:ascii="Arial" w:hAnsi="Arial" w:cs="Arial"/>
        </w:rPr>
        <w:t>preparação</w:t>
      </w:r>
      <w:proofErr w:type="spellEnd"/>
      <w:r w:rsidRPr="0050072D">
        <w:rPr>
          <w:rFonts w:ascii="Arial" w:hAnsi="Arial" w:cs="Arial"/>
        </w:rPr>
        <w:t xml:space="preserve"> meticulosa do enxerto, </w:t>
      </w:r>
      <w:proofErr w:type="spellStart"/>
      <w:r w:rsidRPr="0050072D">
        <w:rPr>
          <w:rFonts w:ascii="Arial" w:hAnsi="Arial" w:cs="Arial"/>
        </w:rPr>
        <w:t>precisão</w:t>
      </w:r>
      <w:proofErr w:type="spellEnd"/>
      <w:r w:rsidRPr="0050072D">
        <w:rPr>
          <w:rFonts w:ascii="Arial" w:hAnsi="Arial" w:cs="Arial"/>
        </w:rPr>
        <w:t xml:space="preserve"> no posicionamento do enxerto e </w:t>
      </w:r>
      <w:proofErr w:type="spellStart"/>
      <w:r w:rsidRPr="0050072D">
        <w:rPr>
          <w:rFonts w:ascii="Arial" w:hAnsi="Arial" w:cs="Arial"/>
        </w:rPr>
        <w:t>técnica</w:t>
      </w:r>
      <w:proofErr w:type="spellEnd"/>
      <w:r w:rsidRPr="0050072D">
        <w:rPr>
          <w:rFonts w:ascii="Arial" w:hAnsi="Arial" w:cs="Arial"/>
        </w:rPr>
        <w:t xml:space="preserve"> de sutura adequada.</w:t>
      </w:r>
    </w:p>
    <w:p w:rsidR="00006932" w:rsidRPr="0050072D" w:rsidRDefault="00006932" w:rsidP="004C0B4E">
      <w:pPr>
        <w:pStyle w:val="NormalWeb"/>
        <w:spacing w:line="360" w:lineRule="auto"/>
        <w:ind w:firstLine="708"/>
        <w:jc w:val="both"/>
        <w:rPr>
          <w:rFonts w:ascii="Arial" w:hAnsi="Arial" w:cs="Arial"/>
        </w:rPr>
      </w:pPr>
      <w:r w:rsidRPr="0050072D">
        <w:rPr>
          <w:rFonts w:ascii="Arial" w:hAnsi="Arial" w:cs="Arial"/>
        </w:rPr>
        <w:t xml:space="preserve"> A </w:t>
      </w:r>
      <w:proofErr w:type="spellStart"/>
      <w:r w:rsidRPr="0050072D">
        <w:rPr>
          <w:rFonts w:ascii="Arial" w:hAnsi="Arial" w:cs="Arial"/>
        </w:rPr>
        <w:t>exigência</w:t>
      </w:r>
      <w:proofErr w:type="spellEnd"/>
      <w:r w:rsidRPr="0050072D">
        <w:rPr>
          <w:rFonts w:ascii="Arial" w:hAnsi="Arial" w:cs="Arial"/>
        </w:rPr>
        <w:t xml:space="preserve"> estética varia de um paciente para outro, e o resultado estético depende da forma, do contorno, do limite cervical, do perfil de emergência da </w:t>
      </w:r>
      <w:proofErr w:type="spellStart"/>
      <w:r w:rsidRPr="0050072D">
        <w:rPr>
          <w:rFonts w:ascii="Arial" w:hAnsi="Arial" w:cs="Arial"/>
        </w:rPr>
        <w:t>restauração</w:t>
      </w:r>
      <w:proofErr w:type="spellEnd"/>
      <w:r w:rsidRPr="0050072D">
        <w:rPr>
          <w:rFonts w:ascii="Arial" w:hAnsi="Arial" w:cs="Arial"/>
        </w:rPr>
        <w:t xml:space="preserve"> implanto suportada e da qualidade e quantidade da mucosa periimplantar. Com base na </w:t>
      </w:r>
      <w:proofErr w:type="spellStart"/>
      <w:r w:rsidRPr="0050072D">
        <w:rPr>
          <w:rFonts w:ascii="Arial" w:hAnsi="Arial" w:cs="Arial"/>
        </w:rPr>
        <w:t>revisão</w:t>
      </w:r>
      <w:proofErr w:type="spellEnd"/>
      <w:r w:rsidRPr="0050072D">
        <w:rPr>
          <w:rFonts w:ascii="Arial" w:hAnsi="Arial" w:cs="Arial"/>
        </w:rPr>
        <w:t xml:space="preserve"> de literatura, </w:t>
      </w:r>
      <w:proofErr w:type="spellStart"/>
      <w:r w:rsidRPr="0050072D">
        <w:rPr>
          <w:rFonts w:ascii="Arial" w:hAnsi="Arial" w:cs="Arial"/>
        </w:rPr>
        <w:t>não</w:t>
      </w:r>
      <w:proofErr w:type="spellEnd"/>
      <w:r w:rsidRPr="0050072D">
        <w:rPr>
          <w:rFonts w:ascii="Arial" w:hAnsi="Arial" w:cs="Arial"/>
        </w:rPr>
        <w:t xml:space="preserve"> há </w:t>
      </w:r>
      <w:proofErr w:type="spellStart"/>
      <w:r w:rsidRPr="0050072D">
        <w:rPr>
          <w:rFonts w:ascii="Arial" w:hAnsi="Arial" w:cs="Arial"/>
        </w:rPr>
        <w:t>diferença</w:t>
      </w:r>
      <w:proofErr w:type="spellEnd"/>
      <w:r w:rsidRPr="0050072D">
        <w:rPr>
          <w:rFonts w:ascii="Arial" w:hAnsi="Arial" w:cs="Arial"/>
        </w:rPr>
        <w:t xml:space="preserve"> entre as </w:t>
      </w:r>
      <w:proofErr w:type="spellStart"/>
      <w:r w:rsidRPr="0050072D">
        <w:rPr>
          <w:rFonts w:ascii="Arial" w:hAnsi="Arial" w:cs="Arial"/>
        </w:rPr>
        <w:t>técnicas</w:t>
      </w:r>
      <w:proofErr w:type="spellEnd"/>
      <w:r w:rsidRPr="0050072D">
        <w:rPr>
          <w:rFonts w:ascii="Arial" w:hAnsi="Arial" w:cs="Arial"/>
        </w:rPr>
        <w:t xml:space="preserve"> para o sucesso, </w:t>
      </w:r>
      <w:proofErr w:type="spellStart"/>
      <w:r w:rsidRPr="0050072D">
        <w:rPr>
          <w:rFonts w:ascii="Arial" w:hAnsi="Arial" w:cs="Arial"/>
        </w:rPr>
        <w:t>porém</w:t>
      </w:r>
      <w:proofErr w:type="spellEnd"/>
      <w:r w:rsidRPr="0050072D">
        <w:rPr>
          <w:rFonts w:ascii="Arial" w:hAnsi="Arial" w:cs="Arial"/>
        </w:rPr>
        <w:t xml:space="preserve"> existem </w:t>
      </w:r>
      <w:proofErr w:type="spellStart"/>
      <w:r w:rsidRPr="0050072D">
        <w:rPr>
          <w:rFonts w:ascii="Arial" w:hAnsi="Arial" w:cs="Arial"/>
        </w:rPr>
        <w:t>condições</w:t>
      </w:r>
      <w:proofErr w:type="spellEnd"/>
      <w:r w:rsidRPr="0050072D">
        <w:rPr>
          <w:rFonts w:ascii="Arial" w:hAnsi="Arial" w:cs="Arial"/>
        </w:rPr>
        <w:t xml:space="preserve"> individuais e </w:t>
      </w:r>
      <w:proofErr w:type="spellStart"/>
      <w:r w:rsidRPr="0050072D">
        <w:rPr>
          <w:rFonts w:ascii="Arial" w:hAnsi="Arial" w:cs="Arial"/>
        </w:rPr>
        <w:t>limitações</w:t>
      </w:r>
      <w:proofErr w:type="spellEnd"/>
      <w:r w:rsidRPr="0050072D">
        <w:rPr>
          <w:rFonts w:ascii="Arial" w:hAnsi="Arial" w:cs="Arial"/>
        </w:rPr>
        <w:t xml:space="preserve"> que devem ser avaliadas caso a caso criteriosamente. </w:t>
      </w:r>
    </w:p>
    <w:p w:rsidR="0096753E" w:rsidRPr="0050072D" w:rsidRDefault="0096753E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C27E7B" w:rsidRPr="0050072D" w:rsidRDefault="00C27E7B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C27E7B" w:rsidRPr="0050072D" w:rsidRDefault="00C27E7B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C27E7B" w:rsidRPr="0050072D" w:rsidRDefault="00C27E7B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C27E7B" w:rsidRPr="0050072D" w:rsidRDefault="00C27E7B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C27E7B" w:rsidRPr="0050072D" w:rsidRDefault="00C27E7B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C27E7B" w:rsidRPr="0050072D" w:rsidRDefault="00C27E7B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AB7DA9" w:rsidRPr="0050072D" w:rsidRDefault="00AB7DA9" w:rsidP="00397A36">
      <w:pPr>
        <w:pStyle w:val="CorpoA"/>
        <w:spacing w:line="360" w:lineRule="auto"/>
        <w:ind w:left="0" w:right="0" w:firstLine="0"/>
        <w:rPr>
          <w:rFonts w:cs="Arial"/>
          <w:b/>
          <w:bCs/>
        </w:rPr>
      </w:pPr>
    </w:p>
    <w:p w:rsidR="0020238B" w:rsidRPr="0050072D" w:rsidRDefault="00D31A51" w:rsidP="00397A36">
      <w:pPr>
        <w:pStyle w:val="CorpoA"/>
        <w:spacing w:line="360" w:lineRule="auto"/>
        <w:ind w:left="0" w:right="0" w:firstLine="0"/>
        <w:rPr>
          <w:rFonts w:cs="Arial"/>
        </w:rPr>
      </w:pPr>
      <w:r w:rsidRPr="0050072D">
        <w:rPr>
          <w:rFonts w:cs="Arial"/>
          <w:b/>
          <w:bCs/>
        </w:rPr>
        <w:lastRenderedPageBreak/>
        <w:t>REFERÊ</w:t>
      </w:r>
      <w:r w:rsidRPr="0050072D">
        <w:rPr>
          <w:rFonts w:cs="Arial"/>
          <w:b/>
          <w:bCs/>
          <w:lang w:val="da-DK"/>
        </w:rPr>
        <w:t>NCIAS BIBLIOGR</w:t>
      </w:r>
      <w:r w:rsidRPr="0050072D">
        <w:rPr>
          <w:rFonts w:cs="Arial"/>
          <w:b/>
          <w:bCs/>
        </w:rPr>
        <w:t>ÁFICAS</w:t>
      </w:r>
      <w:r w:rsidR="0020238B" w:rsidRPr="0050072D">
        <w:rPr>
          <w:rFonts w:cs="Arial"/>
          <w:b/>
          <w:bCs/>
        </w:rPr>
        <w:t xml:space="preserve"> </w:t>
      </w:r>
    </w:p>
    <w:p w:rsidR="0020238B" w:rsidRPr="0050072D" w:rsidRDefault="0020238B" w:rsidP="00397A36">
      <w:pPr>
        <w:pStyle w:val="CorpoA"/>
        <w:spacing w:line="360" w:lineRule="auto"/>
        <w:ind w:left="0" w:right="0" w:firstLine="0"/>
        <w:rPr>
          <w:rFonts w:cs="Arial"/>
        </w:rPr>
      </w:pPr>
    </w:p>
    <w:p w:rsidR="0050072D" w:rsidRPr="0050072D" w:rsidRDefault="0050072D" w:rsidP="0050072D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Fonts w:cs="Arial"/>
          <w:bCs/>
          <w:iCs/>
          <w:color w:val="000000" w:themeColor="text1"/>
          <w:lang w:val="en-US"/>
        </w:rPr>
      </w:pPr>
      <w:proofErr w:type="spellStart"/>
      <w:r w:rsidRPr="0050072D">
        <w:rPr>
          <w:rFonts w:cs="Arial"/>
          <w:bCs/>
          <w:iCs/>
          <w:color w:val="000000" w:themeColor="text1"/>
          <w:lang w:val="en-US"/>
        </w:rPr>
        <w:t>Albrektsson</w:t>
      </w:r>
      <w:proofErr w:type="spellEnd"/>
      <w:r w:rsidRPr="0050072D">
        <w:rPr>
          <w:rFonts w:cs="Arial"/>
          <w:bCs/>
          <w:iCs/>
          <w:color w:val="000000" w:themeColor="text1"/>
          <w:lang w:val="en-US"/>
        </w:rPr>
        <w:t xml:space="preserve">, Tomas &amp; </w:t>
      </w:r>
      <w:proofErr w:type="spellStart"/>
      <w:r w:rsidRPr="0050072D">
        <w:rPr>
          <w:rFonts w:cs="Arial"/>
          <w:bCs/>
          <w:iCs/>
          <w:color w:val="000000" w:themeColor="text1"/>
          <w:lang w:val="en-US"/>
        </w:rPr>
        <w:t>Wennerberg</w:t>
      </w:r>
      <w:proofErr w:type="spellEnd"/>
      <w:r w:rsidRPr="0050072D">
        <w:rPr>
          <w:rFonts w:cs="Arial"/>
          <w:bCs/>
          <w:iCs/>
          <w:color w:val="000000" w:themeColor="text1"/>
          <w:lang w:val="en-US"/>
        </w:rPr>
        <w:t>, Ann. (2005). The impact of oral implants - Past and future, 1966-2042. Journal (Canadian Dental Association). 71. 327.</w:t>
      </w:r>
    </w:p>
    <w:p w:rsidR="0096753E" w:rsidRPr="0050072D" w:rsidRDefault="0096753E" w:rsidP="0096753E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Fonts w:cs="Arial"/>
          <w:bCs/>
          <w:iCs/>
          <w:lang w:val="en-US"/>
        </w:rPr>
      </w:pPr>
      <w:r w:rsidRPr="0050072D">
        <w:rPr>
          <w:rFonts w:cs="Arial"/>
          <w:bCs/>
          <w:iCs/>
          <w:shd w:val="clear" w:color="auto" w:fill="FFFFFF"/>
          <w:lang w:val="en-US"/>
        </w:rPr>
        <w:t xml:space="preserve">Alfred L. Heller et a. </w:t>
      </w:r>
      <w:r w:rsidR="00C856C5" w:rsidRPr="0050072D">
        <w:rPr>
          <w:rFonts w:cs="Arial"/>
          <w:bCs/>
          <w:iCs/>
          <w:lang w:val="en-US"/>
        </w:rPr>
        <w:t>Soft tissue management techniques for implant dentistry: a clinical guide</w:t>
      </w:r>
      <w:r w:rsidRPr="0050072D">
        <w:rPr>
          <w:rFonts w:cs="Arial"/>
          <w:bCs/>
          <w:iCs/>
          <w:lang w:val="en-US"/>
        </w:rPr>
        <w:t xml:space="preserve">. </w:t>
      </w:r>
      <w:r w:rsidRPr="0050072D">
        <w:rPr>
          <w:rFonts w:cs="Arial"/>
          <w:bCs/>
          <w:iCs/>
          <w:shd w:val="clear" w:color="auto" w:fill="FFFFFF"/>
          <w:lang w:val="en-US"/>
        </w:rPr>
        <w:t xml:space="preserve">Journal of Oral Implantology. Vol. XXVI/No. Two/2000 </w:t>
      </w:r>
    </w:p>
    <w:p w:rsidR="008E15F6" w:rsidRPr="0050072D" w:rsidRDefault="008E15F6" w:rsidP="008E15F6">
      <w:pPr>
        <w:pStyle w:val="PargrafodaLista"/>
        <w:numPr>
          <w:ilvl w:val="0"/>
          <w:numId w:val="10"/>
        </w:numPr>
        <w:shd w:val="clear" w:color="auto" w:fill="FFFFFF"/>
        <w:spacing w:before="60" w:after="40"/>
        <w:rPr>
          <w:rFonts w:cs="Arial"/>
          <w:lang w:val="en-US"/>
        </w:rPr>
      </w:pPr>
      <w:proofErr w:type="spellStart"/>
      <w:r w:rsidRPr="0050072D">
        <w:rPr>
          <w:rFonts w:cs="Arial"/>
          <w:lang w:val="en-US"/>
        </w:rPr>
        <w:t>Babbusch</w:t>
      </w:r>
      <w:proofErr w:type="spellEnd"/>
      <w:r w:rsidRPr="0050072D">
        <w:rPr>
          <w:rFonts w:cs="Arial"/>
          <w:lang w:val="en-US"/>
        </w:rPr>
        <w:t xml:space="preserve"> C et al. (1986). Titanium plasma spray screw implants for the </w:t>
      </w:r>
      <w:proofErr w:type="spellStart"/>
      <w:r w:rsidRPr="0050072D">
        <w:rPr>
          <w:rFonts w:cs="Arial"/>
          <w:lang w:val="en-US"/>
        </w:rPr>
        <w:t>recostruction</w:t>
      </w:r>
      <w:proofErr w:type="spellEnd"/>
      <w:r w:rsidRPr="0050072D">
        <w:rPr>
          <w:rFonts w:cs="Arial"/>
          <w:lang w:val="en-US"/>
        </w:rPr>
        <w:t xml:space="preserve"> of the edentulous mandible. J Oral </w:t>
      </w:r>
      <w:proofErr w:type="spellStart"/>
      <w:r w:rsidRPr="0050072D">
        <w:rPr>
          <w:rFonts w:cs="Arial"/>
          <w:lang w:val="en-US"/>
        </w:rPr>
        <w:t>Maxillofac</w:t>
      </w:r>
      <w:proofErr w:type="spellEnd"/>
      <w:r w:rsidRPr="0050072D">
        <w:rPr>
          <w:rFonts w:cs="Arial"/>
          <w:lang w:val="en-US"/>
        </w:rPr>
        <w:t xml:space="preserve"> Surg; 44:274-82. </w:t>
      </w:r>
    </w:p>
    <w:p w:rsidR="0096753E" w:rsidRPr="0050072D" w:rsidRDefault="008E15F6" w:rsidP="0096753E">
      <w:pPr>
        <w:pStyle w:val="PargrafodaLista"/>
        <w:numPr>
          <w:ilvl w:val="0"/>
          <w:numId w:val="10"/>
        </w:numPr>
        <w:rPr>
          <w:rFonts w:cs="Arial"/>
          <w:lang w:val="en-US"/>
        </w:rPr>
      </w:pPr>
      <w:proofErr w:type="spellStart"/>
      <w:r w:rsidRPr="0050072D">
        <w:rPr>
          <w:rFonts w:cs="Arial"/>
          <w:lang w:val="en-US"/>
        </w:rPr>
        <w:t>Bassetti</w:t>
      </w:r>
      <w:proofErr w:type="spellEnd"/>
      <w:r w:rsidRPr="0050072D">
        <w:rPr>
          <w:rFonts w:cs="Arial"/>
          <w:lang w:val="en-US"/>
        </w:rPr>
        <w:t xml:space="preserve">, R; </w:t>
      </w:r>
      <w:proofErr w:type="spellStart"/>
      <w:r w:rsidRPr="0050072D">
        <w:rPr>
          <w:rFonts w:cs="Arial"/>
          <w:lang w:val="en-US"/>
        </w:rPr>
        <w:t>Stähli</w:t>
      </w:r>
      <w:proofErr w:type="spellEnd"/>
      <w:r w:rsidRPr="0050072D">
        <w:rPr>
          <w:rFonts w:cs="Arial"/>
          <w:lang w:val="en-US"/>
        </w:rPr>
        <w:t xml:space="preserve">, A; </w:t>
      </w:r>
      <w:proofErr w:type="spellStart"/>
      <w:r w:rsidRPr="0050072D">
        <w:rPr>
          <w:rFonts w:cs="Arial"/>
          <w:lang w:val="en-US"/>
        </w:rPr>
        <w:t>Bassetti</w:t>
      </w:r>
      <w:proofErr w:type="spellEnd"/>
      <w:r w:rsidRPr="0050072D">
        <w:rPr>
          <w:rFonts w:cs="Arial"/>
          <w:lang w:val="en-US"/>
        </w:rPr>
        <w:t xml:space="preserve">, Ma; </w:t>
      </w:r>
      <w:proofErr w:type="spellStart"/>
      <w:r w:rsidRPr="0050072D">
        <w:rPr>
          <w:rFonts w:cs="Arial"/>
          <w:lang w:val="en-US"/>
        </w:rPr>
        <w:t>Sculean</w:t>
      </w:r>
      <w:proofErr w:type="spellEnd"/>
      <w:r w:rsidRPr="0050072D">
        <w:rPr>
          <w:rFonts w:cs="Arial"/>
          <w:lang w:val="en-US"/>
        </w:rPr>
        <w:t xml:space="preserve">, A. </w:t>
      </w:r>
      <w:r w:rsidR="0096753E" w:rsidRPr="0050072D">
        <w:rPr>
          <w:rFonts w:cs="Arial"/>
          <w:lang w:val="en-US"/>
        </w:rPr>
        <w:t xml:space="preserve">Soft tissue augmentation around </w:t>
      </w:r>
      <w:proofErr w:type="spellStart"/>
      <w:r w:rsidR="0096753E" w:rsidRPr="0050072D">
        <w:rPr>
          <w:rFonts w:cs="Arial"/>
          <w:lang w:val="en-US"/>
        </w:rPr>
        <w:t>osseointegrated</w:t>
      </w:r>
      <w:proofErr w:type="spellEnd"/>
      <w:r w:rsidR="0096753E" w:rsidRPr="0050072D">
        <w:rPr>
          <w:rFonts w:cs="Arial"/>
          <w:lang w:val="en-US"/>
        </w:rPr>
        <w:t xml:space="preserve"> and uncovered dental implants: a systematic review. Clin Oral </w:t>
      </w:r>
      <w:proofErr w:type="spellStart"/>
      <w:r w:rsidR="0096753E" w:rsidRPr="0050072D">
        <w:rPr>
          <w:rFonts w:cs="Arial"/>
          <w:lang w:val="en-US"/>
        </w:rPr>
        <w:t>Investig</w:t>
      </w:r>
      <w:proofErr w:type="spellEnd"/>
      <w:r w:rsidR="0096753E" w:rsidRPr="0050072D">
        <w:rPr>
          <w:rFonts w:cs="Arial"/>
          <w:lang w:val="en-US"/>
        </w:rPr>
        <w:t>. n.21, n.1, p.53-70, Jan 2017.</w:t>
      </w:r>
    </w:p>
    <w:p w:rsidR="00D1642E" w:rsidRPr="0050072D" w:rsidRDefault="00D1642E" w:rsidP="00D1642E">
      <w:pPr>
        <w:pStyle w:val="PargrafodaLista"/>
        <w:numPr>
          <w:ilvl w:val="0"/>
          <w:numId w:val="10"/>
        </w:numPr>
        <w:rPr>
          <w:rFonts w:cs="Arial"/>
          <w:lang w:val="en-US"/>
        </w:rPr>
      </w:pPr>
      <w:r w:rsidRPr="0050072D">
        <w:rPr>
          <w:rFonts w:cs="Arial"/>
          <w:lang w:val="en-US"/>
        </w:rPr>
        <w:t xml:space="preserve">Becker W, et al. (2005). Minimally invasive flapless implant surgery: prospective multicenter study. Clin </w:t>
      </w:r>
      <w:proofErr w:type="spellStart"/>
      <w:r w:rsidRPr="0050072D">
        <w:rPr>
          <w:rFonts w:cs="Arial"/>
          <w:lang w:val="en-US"/>
        </w:rPr>
        <w:t>Impl</w:t>
      </w:r>
      <w:proofErr w:type="spellEnd"/>
      <w:r w:rsidRPr="0050072D">
        <w:rPr>
          <w:rFonts w:cs="Arial"/>
          <w:lang w:val="en-US"/>
        </w:rPr>
        <w:t xml:space="preserve"> Dent Rel Res; 7:21-7. </w:t>
      </w:r>
    </w:p>
    <w:p w:rsidR="00D1642E" w:rsidRPr="0050072D" w:rsidRDefault="00D1642E" w:rsidP="00D1642E">
      <w:pPr>
        <w:pStyle w:val="PargrafodaLista"/>
        <w:numPr>
          <w:ilvl w:val="0"/>
          <w:numId w:val="10"/>
        </w:numPr>
        <w:shd w:val="clear" w:color="auto" w:fill="FFFFFF"/>
        <w:spacing w:before="60" w:after="40"/>
        <w:rPr>
          <w:rFonts w:cs="Arial"/>
          <w:lang w:val="en-US"/>
        </w:rPr>
      </w:pPr>
      <w:proofErr w:type="spellStart"/>
      <w:r w:rsidRPr="0050072D">
        <w:rPr>
          <w:rFonts w:cs="Arial"/>
          <w:lang w:val="en-US"/>
        </w:rPr>
        <w:t>BränemarkK</w:t>
      </w:r>
      <w:proofErr w:type="spellEnd"/>
      <w:r w:rsidRPr="0050072D">
        <w:rPr>
          <w:rFonts w:cs="Arial"/>
          <w:lang w:val="en-US"/>
        </w:rPr>
        <w:t xml:space="preserve">, P.-I.; </w:t>
      </w:r>
      <w:proofErr w:type="spellStart"/>
      <w:r w:rsidRPr="0050072D">
        <w:rPr>
          <w:rFonts w:cs="Arial"/>
          <w:lang w:val="en-US"/>
        </w:rPr>
        <w:t>Zarb</w:t>
      </w:r>
      <w:proofErr w:type="spellEnd"/>
      <w:r w:rsidRPr="0050072D">
        <w:rPr>
          <w:rFonts w:cs="Arial"/>
          <w:lang w:val="en-US"/>
        </w:rPr>
        <w:t xml:space="preserve">, G. A.; </w:t>
      </w:r>
      <w:proofErr w:type="spellStart"/>
      <w:r w:rsidRPr="0050072D">
        <w:rPr>
          <w:rFonts w:cs="Arial"/>
          <w:lang w:val="en-US"/>
        </w:rPr>
        <w:t>Albrektsson</w:t>
      </w:r>
      <w:proofErr w:type="spellEnd"/>
      <w:r w:rsidRPr="0050072D">
        <w:rPr>
          <w:rFonts w:cs="Arial"/>
          <w:lang w:val="en-US"/>
        </w:rPr>
        <w:t>, T. Tissue integrated prostheses. In: Osseointegration in clinical dentistry. Chicago: Quintessence Publ. Co. Inc. 1985.</w:t>
      </w:r>
    </w:p>
    <w:p w:rsidR="00D1642E" w:rsidRPr="0050072D" w:rsidRDefault="00D1642E" w:rsidP="008E15F6">
      <w:pPr>
        <w:pStyle w:val="PargrafodaLista"/>
        <w:numPr>
          <w:ilvl w:val="0"/>
          <w:numId w:val="10"/>
        </w:numPr>
        <w:shd w:val="clear" w:color="auto" w:fill="FFFFFF"/>
        <w:spacing w:before="60" w:after="40"/>
        <w:rPr>
          <w:rFonts w:cs="Arial"/>
          <w:lang w:val="en-US"/>
        </w:rPr>
      </w:pPr>
      <w:proofErr w:type="spellStart"/>
      <w:r w:rsidRPr="0050072D">
        <w:rPr>
          <w:rFonts w:cs="Arial"/>
          <w:lang w:val="en-US"/>
        </w:rPr>
        <w:t>Babbusch</w:t>
      </w:r>
      <w:proofErr w:type="spellEnd"/>
      <w:r w:rsidRPr="0050072D">
        <w:rPr>
          <w:rFonts w:cs="Arial"/>
          <w:lang w:val="en-US"/>
        </w:rPr>
        <w:t xml:space="preserve"> C et al. (1986). Titanium plasma spray screw implants for the </w:t>
      </w:r>
      <w:proofErr w:type="spellStart"/>
      <w:r w:rsidRPr="0050072D">
        <w:rPr>
          <w:rFonts w:cs="Arial"/>
          <w:lang w:val="en-US"/>
        </w:rPr>
        <w:t>recostruction</w:t>
      </w:r>
      <w:proofErr w:type="spellEnd"/>
      <w:r w:rsidRPr="0050072D">
        <w:rPr>
          <w:rFonts w:cs="Arial"/>
          <w:lang w:val="en-US"/>
        </w:rPr>
        <w:t xml:space="preserve"> of the edentulous mandible. J Oral </w:t>
      </w:r>
      <w:proofErr w:type="spellStart"/>
      <w:r w:rsidRPr="0050072D">
        <w:rPr>
          <w:rFonts w:cs="Arial"/>
          <w:lang w:val="en-US"/>
        </w:rPr>
        <w:t>Maxillofac</w:t>
      </w:r>
      <w:proofErr w:type="spellEnd"/>
      <w:r w:rsidRPr="0050072D">
        <w:rPr>
          <w:rFonts w:cs="Arial"/>
          <w:lang w:val="en-US"/>
        </w:rPr>
        <w:t xml:space="preserve"> Surg; 44:274-82. </w:t>
      </w:r>
    </w:p>
    <w:p w:rsidR="0096753E" w:rsidRPr="0050072D" w:rsidRDefault="0096753E" w:rsidP="0096753E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Fonts w:cs="Arial"/>
          <w:bCs/>
          <w:iCs/>
        </w:rPr>
      </w:pPr>
      <w:r w:rsidRPr="0050072D">
        <w:rPr>
          <w:rFonts w:cs="Arial"/>
          <w:bCs/>
          <w:iCs/>
          <w:color w:val="000000" w:themeColor="text1"/>
        </w:rPr>
        <w:t xml:space="preserve">Cunha, F.A.; Costa, F.O.; Cunha, M.A.G.M.; Martinez, C.R.; Cruz, B.C.V. A </w:t>
      </w:r>
      <w:proofErr w:type="spellStart"/>
      <w:r w:rsidRPr="0050072D">
        <w:rPr>
          <w:rFonts w:cs="Arial"/>
          <w:bCs/>
          <w:iCs/>
          <w:color w:val="000000" w:themeColor="text1"/>
        </w:rPr>
        <w:t>importância</w:t>
      </w:r>
      <w:proofErr w:type="spellEnd"/>
      <w:r w:rsidRPr="0050072D">
        <w:rPr>
          <w:rFonts w:cs="Arial"/>
          <w:bCs/>
          <w:iCs/>
          <w:color w:val="000000" w:themeColor="text1"/>
        </w:rPr>
        <w:t xml:space="preserve"> do </w:t>
      </w:r>
      <w:proofErr w:type="spellStart"/>
      <w:r w:rsidRPr="0050072D">
        <w:rPr>
          <w:rFonts w:cs="Arial"/>
          <w:bCs/>
          <w:iCs/>
          <w:color w:val="000000" w:themeColor="text1"/>
        </w:rPr>
        <w:t>fenótipo</w:t>
      </w:r>
      <w:proofErr w:type="spellEnd"/>
      <w:r w:rsidRPr="0050072D">
        <w:rPr>
          <w:rFonts w:cs="Arial"/>
          <w:bCs/>
          <w:iCs/>
          <w:color w:val="000000" w:themeColor="text1"/>
        </w:rPr>
        <w:t xml:space="preserve"> periodontal para a </w:t>
      </w:r>
      <w:proofErr w:type="spellStart"/>
      <w:r w:rsidRPr="0050072D">
        <w:rPr>
          <w:rFonts w:cs="Arial"/>
          <w:bCs/>
          <w:iCs/>
          <w:color w:val="000000" w:themeColor="text1"/>
        </w:rPr>
        <w:t>implantodontia</w:t>
      </w:r>
      <w:proofErr w:type="spellEnd"/>
      <w:r w:rsidRPr="0050072D">
        <w:rPr>
          <w:rFonts w:cs="Arial"/>
          <w:bCs/>
          <w:iCs/>
          <w:color w:val="000000" w:themeColor="text1"/>
        </w:rPr>
        <w:t xml:space="preserve">. </w:t>
      </w:r>
      <w:proofErr w:type="spellStart"/>
      <w:r w:rsidRPr="0050072D">
        <w:rPr>
          <w:rFonts w:cs="Arial"/>
          <w:bCs/>
          <w:iCs/>
          <w:color w:val="000000" w:themeColor="text1"/>
        </w:rPr>
        <w:t>PerioNews</w:t>
      </w:r>
      <w:proofErr w:type="spellEnd"/>
      <w:r w:rsidRPr="0050072D">
        <w:rPr>
          <w:rFonts w:cs="Arial"/>
          <w:bCs/>
          <w:iCs/>
          <w:color w:val="000000" w:themeColor="text1"/>
        </w:rPr>
        <w:t xml:space="preserve"> 2013;7(2):151-9 </w:t>
      </w:r>
    </w:p>
    <w:p w:rsidR="0050072D" w:rsidRPr="0050072D" w:rsidRDefault="0050072D" w:rsidP="0050072D">
      <w:pPr>
        <w:pStyle w:val="NormalWeb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Cs/>
          <w:iCs/>
          <w:lang w:val="en-US"/>
        </w:rPr>
      </w:pPr>
      <w:r w:rsidRPr="0050072D">
        <w:rPr>
          <w:rFonts w:ascii="Arial" w:hAnsi="Arial" w:cs="Arial"/>
          <w:bCs/>
          <w:iCs/>
        </w:rPr>
        <w:t xml:space="preserve">Figueiredo, C.M., et al. O uso de implantes, enxerto ósseo e condicionamento do tecido gengival </w:t>
      </w:r>
      <w:proofErr w:type="spellStart"/>
      <w:r w:rsidRPr="0050072D">
        <w:rPr>
          <w:rFonts w:ascii="Arial" w:hAnsi="Arial" w:cs="Arial"/>
          <w:bCs/>
          <w:iCs/>
        </w:rPr>
        <w:t>perimplantar</w:t>
      </w:r>
      <w:proofErr w:type="spellEnd"/>
      <w:r w:rsidRPr="0050072D">
        <w:rPr>
          <w:rFonts w:ascii="Arial" w:hAnsi="Arial" w:cs="Arial"/>
          <w:bCs/>
          <w:iCs/>
        </w:rPr>
        <w:t xml:space="preserve"> na </w:t>
      </w:r>
      <w:proofErr w:type="spellStart"/>
      <w:r w:rsidRPr="0050072D">
        <w:rPr>
          <w:rFonts w:ascii="Arial" w:hAnsi="Arial" w:cs="Arial"/>
          <w:bCs/>
          <w:iCs/>
        </w:rPr>
        <w:t>reabilitação</w:t>
      </w:r>
      <w:proofErr w:type="spellEnd"/>
      <w:r w:rsidRPr="0050072D">
        <w:rPr>
          <w:rFonts w:ascii="Arial" w:hAnsi="Arial" w:cs="Arial"/>
          <w:bCs/>
          <w:iCs/>
        </w:rPr>
        <w:t xml:space="preserve"> estética de </w:t>
      </w:r>
      <w:proofErr w:type="spellStart"/>
      <w:r w:rsidRPr="0050072D">
        <w:rPr>
          <w:rFonts w:ascii="Arial" w:hAnsi="Arial" w:cs="Arial"/>
          <w:bCs/>
          <w:iCs/>
        </w:rPr>
        <w:t>área</w:t>
      </w:r>
      <w:proofErr w:type="spellEnd"/>
      <w:r w:rsidRPr="0050072D">
        <w:rPr>
          <w:rFonts w:ascii="Arial" w:hAnsi="Arial" w:cs="Arial"/>
          <w:bCs/>
          <w:iCs/>
        </w:rPr>
        <w:t xml:space="preserve"> anterior de maxila. </w:t>
      </w:r>
      <w:proofErr w:type="spellStart"/>
      <w:r w:rsidRPr="0050072D">
        <w:rPr>
          <w:rFonts w:ascii="Arial" w:hAnsi="Arial" w:cs="Arial"/>
          <w:bCs/>
          <w:iCs/>
          <w:lang w:val="en-US"/>
        </w:rPr>
        <w:t>Odontol</w:t>
      </w:r>
      <w:proofErr w:type="spellEnd"/>
      <w:r w:rsidRPr="0050072D">
        <w:rPr>
          <w:rFonts w:ascii="Arial" w:hAnsi="Arial" w:cs="Arial"/>
          <w:bCs/>
          <w:iCs/>
          <w:lang w:val="en-US"/>
        </w:rPr>
        <w:t xml:space="preserve">. </w:t>
      </w:r>
      <w:proofErr w:type="spellStart"/>
      <w:proofErr w:type="gramStart"/>
      <w:r w:rsidRPr="0050072D">
        <w:rPr>
          <w:rFonts w:ascii="Arial" w:hAnsi="Arial" w:cs="Arial"/>
          <w:bCs/>
          <w:iCs/>
          <w:lang w:val="en-US"/>
        </w:rPr>
        <w:t>Clín</w:t>
      </w:r>
      <w:proofErr w:type="spellEnd"/>
      <w:r w:rsidRPr="0050072D">
        <w:rPr>
          <w:rFonts w:ascii="Arial" w:hAnsi="Arial" w:cs="Arial"/>
          <w:bCs/>
          <w:iCs/>
          <w:lang w:val="en-US"/>
        </w:rPr>
        <w:t>.-</w:t>
      </w:r>
      <w:proofErr w:type="spellStart"/>
      <w:proofErr w:type="gramEnd"/>
      <w:r w:rsidRPr="0050072D">
        <w:rPr>
          <w:rFonts w:ascii="Arial" w:hAnsi="Arial" w:cs="Arial"/>
          <w:bCs/>
          <w:iCs/>
          <w:lang w:val="en-US"/>
        </w:rPr>
        <w:t>Cient</w:t>
      </w:r>
      <w:proofErr w:type="spellEnd"/>
      <w:r w:rsidRPr="0050072D">
        <w:rPr>
          <w:rFonts w:ascii="Arial" w:hAnsi="Arial" w:cs="Arial"/>
          <w:bCs/>
          <w:iCs/>
          <w:lang w:val="en-US"/>
        </w:rPr>
        <w:t xml:space="preserve">., Recife, 10 (3) 285-291, </w:t>
      </w:r>
      <w:proofErr w:type="spellStart"/>
      <w:r w:rsidRPr="0050072D">
        <w:rPr>
          <w:rFonts w:ascii="Arial" w:hAnsi="Arial" w:cs="Arial"/>
          <w:bCs/>
          <w:iCs/>
          <w:lang w:val="en-US"/>
        </w:rPr>
        <w:t>jul.</w:t>
      </w:r>
      <w:proofErr w:type="spellEnd"/>
      <w:r w:rsidRPr="0050072D">
        <w:rPr>
          <w:rFonts w:ascii="Arial" w:hAnsi="Arial" w:cs="Arial"/>
          <w:bCs/>
          <w:iCs/>
          <w:lang w:val="en-US"/>
        </w:rPr>
        <w:t xml:space="preserve">/set., 2011 www.cro-pe.org.br </w:t>
      </w:r>
    </w:p>
    <w:p w:rsidR="0050072D" w:rsidRDefault="0050072D" w:rsidP="0050072D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Fonts w:cs="Arial"/>
          <w:bCs/>
          <w:iCs/>
        </w:rPr>
      </w:pPr>
      <w:r w:rsidRPr="0050072D">
        <w:rPr>
          <w:rFonts w:cs="Arial"/>
          <w:bCs/>
          <w:iCs/>
        </w:rPr>
        <w:t xml:space="preserve">Filho, C.E.S.C., Manipulação em tecido mole com o objetivo de otimizar a estética </w:t>
      </w:r>
      <w:proofErr w:type="spellStart"/>
      <w:r w:rsidRPr="0050072D">
        <w:rPr>
          <w:rFonts w:cs="Arial"/>
          <w:bCs/>
          <w:iCs/>
        </w:rPr>
        <w:t>perimplantar</w:t>
      </w:r>
      <w:proofErr w:type="spellEnd"/>
      <w:r w:rsidRPr="0050072D">
        <w:rPr>
          <w:rFonts w:cs="Arial"/>
          <w:bCs/>
          <w:iCs/>
        </w:rPr>
        <w:t xml:space="preserve">: uma abordagem simplificada. Monografia </w:t>
      </w:r>
      <w:r w:rsidRPr="0050072D">
        <w:rPr>
          <w:rFonts w:cs="Arial"/>
          <w:bCs/>
          <w:iCs/>
        </w:rPr>
        <w:lastRenderedPageBreak/>
        <w:t>apresentada a Universidade do Grande Rio Professor “</w:t>
      </w:r>
      <w:proofErr w:type="spellStart"/>
      <w:r w:rsidRPr="0050072D">
        <w:rPr>
          <w:rFonts w:cs="Arial"/>
          <w:bCs/>
          <w:iCs/>
        </w:rPr>
        <w:t>Jose</w:t>
      </w:r>
      <w:proofErr w:type="spellEnd"/>
      <w:r w:rsidRPr="0050072D">
        <w:rPr>
          <w:rFonts w:cs="Arial"/>
          <w:bCs/>
          <w:iCs/>
        </w:rPr>
        <w:t xml:space="preserve">́ de Souza </w:t>
      </w:r>
      <w:proofErr w:type="spellStart"/>
      <w:r w:rsidRPr="0050072D">
        <w:rPr>
          <w:rFonts w:cs="Arial"/>
          <w:bCs/>
          <w:iCs/>
        </w:rPr>
        <w:t>Herdy</w:t>
      </w:r>
      <w:proofErr w:type="spellEnd"/>
      <w:r w:rsidRPr="0050072D">
        <w:rPr>
          <w:rFonts w:cs="Arial"/>
          <w:bCs/>
          <w:iCs/>
        </w:rPr>
        <w:t xml:space="preserve">” </w:t>
      </w:r>
    </w:p>
    <w:p w:rsidR="0050072D" w:rsidRPr="0050072D" w:rsidRDefault="0050072D" w:rsidP="0050072D">
      <w:pPr>
        <w:pStyle w:val="PargrafodaLista"/>
        <w:numPr>
          <w:ilvl w:val="0"/>
          <w:numId w:val="10"/>
        </w:numPr>
        <w:shd w:val="clear" w:color="auto" w:fill="FFFFFF"/>
        <w:spacing w:before="60" w:after="40"/>
        <w:rPr>
          <w:rFonts w:cs="Arial"/>
        </w:rPr>
      </w:pPr>
      <w:r w:rsidRPr="0050072D">
        <w:rPr>
          <w:rFonts w:cs="Arial"/>
          <w:lang w:val="en-US"/>
        </w:rPr>
        <w:t xml:space="preserve">Fonseca, A. et al. (2014). Planning and treatment in oral rehabilitation with implant-supported prostheses using cephalometric analysis. </w:t>
      </w:r>
      <w:r w:rsidRPr="0050072D">
        <w:rPr>
          <w:rFonts w:cs="Arial"/>
        </w:rPr>
        <w:t xml:space="preserve">RGO, </w:t>
      </w:r>
      <w:proofErr w:type="spellStart"/>
      <w:r w:rsidRPr="0050072D">
        <w:rPr>
          <w:rFonts w:cs="Arial"/>
        </w:rPr>
        <w:t>Rev</w:t>
      </w:r>
      <w:proofErr w:type="spellEnd"/>
      <w:r w:rsidRPr="0050072D">
        <w:rPr>
          <w:rFonts w:cs="Arial"/>
        </w:rPr>
        <w:t xml:space="preserve"> </w:t>
      </w:r>
      <w:proofErr w:type="spellStart"/>
      <w:r w:rsidRPr="0050072D">
        <w:rPr>
          <w:rFonts w:cs="Arial"/>
        </w:rPr>
        <w:t>Gaúch</w:t>
      </w:r>
      <w:proofErr w:type="spellEnd"/>
      <w:r w:rsidRPr="0050072D">
        <w:rPr>
          <w:rFonts w:cs="Arial"/>
        </w:rPr>
        <w:t xml:space="preserve"> </w:t>
      </w:r>
      <w:proofErr w:type="spellStart"/>
      <w:r w:rsidRPr="0050072D">
        <w:rPr>
          <w:rFonts w:cs="Arial"/>
        </w:rPr>
        <w:t>Odontol</w:t>
      </w:r>
      <w:proofErr w:type="spellEnd"/>
      <w:r w:rsidRPr="0050072D">
        <w:rPr>
          <w:rFonts w:cs="Arial"/>
        </w:rPr>
        <w:t xml:space="preserve">, Porto Alegre, v.62, n.2, p. 179-184, abr./jun. </w:t>
      </w:r>
    </w:p>
    <w:p w:rsidR="0050072D" w:rsidRPr="0050072D" w:rsidRDefault="0050072D" w:rsidP="0050072D">
      <w:pPr>
        <w:pStyle w:val="PargrafodaLista"/>
        <w:numPr>
          <w:ilvl w:val="0"/>
          <w:numId w:val="10"/>
        </w:numPr>
        <w:shd w:val="clear" w:color="auto" w:fill="FFFFFF"/>
        <w:spacing w:before="60" w:after="40"/>
        <w:rPr>
          <w:rFonts w:cs="Arial"/>
          <w:lang w:val="en-US"/>
        </w:rPr>
      </w:pPr>
      <w:r w:rsidRPr="0050072D">
        <w:rPr>
          <w:rFonts w:cs="Arial"/>
          <w:lang w:val="en-US"/>
        </w:rPr>
        <w:t xml:space="preserve">Friberg Bet al. (1999). A comparison between cutting resistance and resonance frequency measurements of maxillary implants Int J Oral </w:t>
      </w:r>
      <w:proofErr w:type="spellStart"/>
      <w:r w:rsidRPr="0050072D">
        <w:rPr>
          <w:rFonts w:cs="Arial"/>
          <w:lang w:val="en-US"/>
        </w:rPr>
        <w:t>Maxillofac</w:t>
      </w:r>
      <w:proofErr w:type="spellEnd"/>
      <w:r w:rsidRPr="0050072D">
        <w:rPr>
          <w:rFonts w:cs="Arial"/>
          <w:lang w:val="en-US"/>
        </w:rPr>
        <w:t xml:space="preserve"> Surg 1999;28.</w:t>
      </w:r>
    </w:p>
    <w:p w:rsidR="0050072D" w:rsidRDefault="0050072D" w:rsidP="0050072D">
      <w:pPr>
        <w:pStyle w:val="PargrafodaLista"/>
        <w:numPr>
          <w:ilvl w:val="0"/>
          <w:numId w:val="10"/>
        </w:numPr>
        <w:shd w:val="clear" w:color="auto" w:fill="FFFFFF"/>
        <w:spacing w:before="60" w:after="40"/>
        <w:rPr>
          <w:rFonts w:cs="Arial"/>
          <w:lang w:val="en-US"/>
        </w:rPr>
      </w:pPr>
      <w:proofErr w:type="spellStart"/>
      <w:r w:rsidRPr="0050072D">
        <w:rPr>
          <w:rFonts w:cs="Arial"/>
          <w:lang w:val="en-US"/>
        </w:rPr>
        <w:t>Gotfredsen</w:t>
      </w:r>
      <w:proofErr w:type="spellEnd"/>
      <w:r w:rsidRPr="0050072D">
        <w:rPr>
          <w:rFonts w:cs="Arial"/>
          <w:lang w:val="en-US"/>
        </w:rPr>
        <w:t xml:space="preserve"> K. et al. (2000). Implant-Supported Mandibular Overdentures Retained with Ball or Bar Attachments: A Randomized Prospective 5-Year Study. The International Journal of Prosthodontics. Volume 13, Number 2.</w:t>
      </w:r>
    </w:p>
    <w:p w:rsidR="0050072D" w:rsidRPr="0050072D" w:rsidRDefault="0050072D" w:rsidP="0050072D">
      <w:pPr>
        <w:pStyle w:val="PargrafodaLista"/>
        <w:numPr>
          <w:ilvl w:val="0"/>
          <w:numId w:val="10"/>
        </w:numPr>
        <w:shd w:val="clear" w:color="auto" w:fill="FFFFFF"/>
        <w:spacing w:before="60" w:after="40"/>
        <w:rPr>
          <w:rFonts w:cs="Arial"/>
          <w:lang w:val="en-US"/>
        </w:rPr>
      </w:pPr>
      <w:proofErr w:type="spellStart"/>
      <w:r w:rsidRPr="0050072D">
        <w:rPr>
          <w:rFonts w:cs="Arial"/>
          <w:lang w:val="en-US"/>
        </w:rPr>
        <w:t>Jahangiri</w:t>
      </w:r>
      <w:proofErr w:type="spellEnd"/>
      <w:r w:rsidRPr="0050072D">
        <w:rPr>
          <w:rFonts w:cs="Arial"/>
          <w:lang w:val="en-US"/>
        </w:rPr>
        <w:t xml:space="preserve"> Let al. (1998). Current perspectives in residual ridge remodeling and its clinical implications: a review. J </w:t>
      </w:r>
      <w:proofErr w:type="spellStart"/>
      <w:r w:rsidRPr="0050072D">
        <w:rPr>
          <w:rFonts w:cs="Arial"/>
          <w:lang w:val="en-US"/>
        </w:rPr>
        <w:t>Prosthet</w:t>
      </w:r>
      <w:proofErr w:type="spellEnd"/>
      <w:r w:rsidRPr="0050072D">
        <w:rPr>
          <w:rFonts w:cs="Arial"/>
          <w:lang w:val="en-US"/>
        </w:rPr>
        <w:t xml:space="preserve"> Dent. Aug;80(2):224-37. Review</w:t>
      </w:r>
      <w:r>
        <w:rPr>
          <w:rFonts w:cs="Arial"/>
          <w:lang w:val="en-US"/>
        </w:rPr>
        <w:t xml:space="preserve"> </w:t>
      </w:r>
      <w:r w:rsidRPr="0050072D">
        <w:rPr>
          <w:rFonts w:cs="Arial"/>
          <w:lang w:val="en-US"/>
        </w:rPr>
        <w:t>d</w:t>
      </w:r>
      <w:r>
        <w:rPr>
          <w:rFonts w:cs="Arial"/>
          <w:lang w:val="en-US"/>
        </w:rPr>
        <w:t>e</w:t>
      </w:r>
      <w:r w:rsidRPr="0050072D">
        <w:rPr>
          <w:rFonts w:cs="Arial"/>
          <w:lang w:val="en-US"/>
        </w:rPr>
        <w:t xml:space="preserve"> prostheses in the completely edentulous patient. J Clin </w:t>
      </w:r>
      <w:proofErr w:type="spellStart"/>
      <w:r w:rsidRPr="0050072D">
        <w:rPr>
          <w:rFonts w:cs="Arial"/>
          <w:lang w:val="en-US"/>
        </w:rPr>
        <w:t>Impl</w:t>
      </w:r>
      <w:proofErr w:type="spellEnd"/>
      <w:r w:rsidRPr="0050072D">
        <w:rPr>
          <w:rFonts w:cs="Arial"/>
          <w:lang w:val="en-US"/>
        </w:rPr>
        <w:t xml:space="preserve"> Res; 5:200-3.</w:t>
      </w:r>
    </w:p>
    <w:p w:rsidR="0096753E" w:rsidRDefault="0096753E" w:rsidP="008E15F6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Fonts w:cs="Arial"/>
          <w:bCs/>
          <w:iCs/>
        </w:rPr>
      </w:pPr>
      <w:r w:rsidRPr="008E15F6">
        <w:rPr>
          <w:rFonts w:cs="Arial"/>
          <w:bCs/>
          <w:iCs/>
        </w:rPr>
        <w:t xml:space="preserve">Junqueira. L.S.T.S., Manipulação de tecidos moles em </w:t>
      </w:r>
      <w:proofErr w:type="spellStart"/>
      <w:r w:rsidRPr="008E15F6">
        <w:rPr>
          <w:rFonts w:cs="Arial"/>
          <w:bCs/>
          <w:iCs/>
        </w:rPr>
        <w:t>áreas</w:t>
      </w:r>
      <w:proofErr w:type="spellEnd"/>
      <w:r w:rsidRPr="008E15F6">
        <w:rPr>
          <w:rFonts w:cs="Arial"/>
          <w:bCs/>
          <w:iCs/>
        </w:rPr>
        <w:t xml:space="preserve"> </w:t>
      </w:r>
      <w:proofErr w:type="spellStart"/>
      <w:r w:rsidRPr="008E15F6">
        <w:rPr>
          <w:rFonts w:cs="Arial"/>
          <w:bCs/>
          <w:iCs/>
        </w:rPr>
        <w:t>estéticas</w:t>
      </w:r>
      <w:proofErr w:type="spellEnd"/>
      <w:r w:rsidRPr="008E15F6">
        <w:rPr>
          <w:rFonts w:cs="Arial"/>
          <w:bCs/>
          <w:iCs/>
        </w:rPr>
        <w:t xml:space="preserve"> implanto-reabilitadas. Trabalho de </w:t>
      </w:r>
      <w:proofErr w:type="spellStart"/>
      <w:r w:rsidRPr="008E15F6">
        <w:rPr>
          <w:rFonts w:cs="Arial"/>
          <w:bCs/>
          <w:iCs/>
        </w:rPr>
        <w:t>conclusão</w:t>
      </w:r>
      <w:proofErr w:type="spellEnd"/>
      <w:r w:rsidRPr="008E15F6">
        <w:rPr>
          <w:rFonts w:cs="Arial"/>
          <w:bCs/>
          <w:iCs/>
        </w:rPr>
        <w:t xml:space="preserve"> de curso apresentado à Faculdade de Odontologia do Estado de </w:t>
      </w:r>
      <w:proofErr w:type="spellStart"/>
      <w:r w:rsidRPr="008E15F6">
        <w:rPr>
          <w:rFonts w:cs="Arial"/>
          <w:bCs/>
          <w:iCs/>
        </w:rPr>
        <w:t>São</w:t>
      </w:r>
      <w:proofErr w:type="spellEnd"/>
      <w:r w:rsidRPr="008E15F6">
        <w:rPr>
          <w:rFonts w:cs="Arial"/>
          <w:bCs/>
          <w:iCs/>
        </w:rPr>
        <w:t xml:space="preserve"> Paulo - Bauru </w:t>
      </w:r>
    </w:p>
    <w:p w:rsidR="0050072D" w:rsidRPr="0050072D" w:rsidRDefault="0050072D" w:rsidP="0050072D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Arial" w:hAnsi="Arial" w:cs="Arial"/>
          <w:bCs/>
          <w:iCs/>
        </w:rPr>
      </w:pPr>
      <w:proofErr w:type="spellStart"/>
      <w:r w:rsidRPr="0050072D">
        <w:rPr>
          <w:rFonts w:ascii="Arial" w:hAnsi="Arial" w:cs="Arial"/>
          <w:bCs/>
          <w:iCs/>
          <w:lang w:val="en-US"/>
        </w:rPr>
        <w:t>Kourkouta</w:t>
      </w:r>
      <w:proofErr w:type="spellEnd"/>
      <w:r w:rsidRPr="0050072D">
        <w:rPr>
          <w:rFonts w:ascii="Arial" w:hAnsi="Arial" w:cs="Arial"/>
          <w:bCs/>
          <w:iCs/>
          <w:lang w:val="en-US"/>
        </w:rPr>
        <w:t xml:space="preserve">, S. et al. Interproximal tissue dimensions in relation to adjacent implants in the anterior maxilla: clinical observations and patient aesthetic evaluation. </w:t>
      </w:r>
      <w:proofErr w:type="spellStart"/>
      <w:r w:rsidRPr="0050072D">
        <w:rPr>
          <w:rFonts w:ascii="Arial" w:hAnsi="Arial" w:cs="Arial"/>
          <w:bCs/>
          <w:iCs/>
        </w:rPr>
        <w:t>Clin</w:t>
      </w:r>
      <w:proofErr w:type="spellEnd"/>
      <w:r w:rsidRPr="0050072D">
        <w:rPr>
          <w:rFonts w:ascii="Arial" w:hAnsi="Arial" w:cs="Arial"/>
          <w:bCs/>
          <w:iCs/>
        </w:rPr>
        <w:t xml:space="preserve">. oral </w:t>
      </w:r>
      <w:proofErr w:type="spellStart"/>
      <w:r w:rsidRPr="0050072D">
        <w:rPr>
          <w:rFonts w:ascii="Arial" w:hAnsi="Arial" w:cs="Arial"/>
          <w:bCs/>
          <w:iCs/>
        </w:rPr>
        <w:t>implants</w:t>
      </w:r>
      <w:proofErr w:type="spellEnd"/>
      <w:r w:rsidRPr="0050072D">
        <w:rPr>
          <w:rFonts w:ascii="Arial" w:hAnsi="Arial" w:cs="Arial"/>
          <w:bCs/>
          <w:iCs/>
        </w:rPr>
        <w:t xml:space="preserve"> res., v. 20, p. 1375–1385, 2009.</w:t>
      </w:r>
    </w:p>
    <w:p w:rsidR="006A7DAE" w:rsidRPr="0050072D" w:rsidRDefault="006A7DAE" w:rsidP="006A7DAE">
      <w:pPr>
        <w:pStyle w:val="PargrafodaLista"/>
        <w:numPr>
          <w:ilvl w:val="0"/>
          <w:numId w:val="10"/>
        </w:numPr>
        <w:shd w:val="clear" w:color="auto" w:fill="FFFFFF"/>
        <w:spacing w:before="60" w:after="40"/>
        <w:rPr>
          <w:rFonts w:cs="Arial"/>
          <w:lang w:val="en-US"/>
        </w:rPr>
      </w:pPr>
      <w:r w:rsidRPr="006A7DAE">
        <w:rPr>
          <w:rFonts w:cs="Arial"/>
          <w:lang w:val="en-US"/>
        </w:rPr>
        <w:t xml:space="preserve">Kramer A. et al. (1992). Implant and Prosthetic Treatment of the </w:t>
      </w:r>
      <w:r w:rsidRPr="0050072D">
        <w:rPr>
          <w:rFonts w:cs="Arial"/>
          <w:lang w:val="en-US"/>
        </w:rPr>
        <w:t xml:space="preserve">Edentulous Maxilla Using </w:t>
      </w:r>
      <w:proofErr w:type="gramStart"/>
      <w:r w:rsidRPr="0050072D">
        <w:rPr>
          <w:rFonts w:cs="Arial"/>
          <w:lang w:val="en-US"/>
        </w:rPr>
        <w:t>a</w:t>
      </w:r>
      <w:proofErr w:type="gramEnd"/>
      <w:r w:rsidRPr="0050072D">
        <w:rPr>
          <w:rFonts w:cs="Arial"/>
          <w:lang w:val="en-US"/>
        </w:rPr>
        <w:t xml:space="preserve"> Bar-Supported Prosthesis. </w:t>
      </w:r>
      <w:proofErr w:type="spellStart"/>
      <w:r w:rsidRPr="0050072D">
        <w:rPr>
          <w:rFonts w:cs="Arial"/>
          <w:lang w:val="en-US"/>
        </w:rPr>
        <w:t>Quintentesse</w:t>
      </w:r>
      <w:proofErr w:type="spellEnd"/>
      <w:r w:rsidRPr="0050072D">
        <w:rPr>
          <w:rFonts w:cs="Arial"/>
          <w:lang w:val="en-US"/>
        </w:rPr>
        <w:t xml:space="preserve">. 251-255. </w:t>
      </w:r>
    </w:p>
    <w:p w:rsidR="006A7DAE" w:rsidRDefault="006A7DAE" w:rsidP="006A7DAE">
      <w:pPr>
        <w:pStyle w:val="PargrafodaLista"/>
        <w:numPr>
          <w:ilvl w:val="0"/>
          <w:numId w:val="10"/>
        </w:numPr>
        <w:shd w:val="clear" w:color="auto" w:fill="FFFFFF"/>
        <w:spacing w:before="60" w:after="40"/>
        <w:rPr>
          <w:rFonts w:cs="Arial"/>
          <w:lang w:val="en-US"/>
        </w:rPr>
      </w:pPr>
      <w:r w:rsidRPr="0050072D">
        <w:rPr>
          <w:rFonts w:cs="Arial"/>
          <w:lang w:val="en-US"/>
        </w:rPr>
        <w:t xml:space="preserve">Lang NP et al. (1992). Bragger U, Walther D, Beamer B, </w:t>
      </w:r>
      <w:proofErr w:type="spellStart"/>
      <w:r w:rsidRPr="0050072D">
        <w:rPr>
          <w:rFonts w:cs="Arial"/>
          <w:lang w:val="en-US"/>
        </w:rPr>
        <w:t>Kornman</w:t>
      </w:r>
      <w:proofErr w:type="spellEnd"/>
      <w:r w:rsidRPr="0050072D">
        <w:rPr>
          <w:rFonts w:cs="Arial"/>
          <w:lang w:val="en-US"/>
        </w:rPr>
        <w:t xml:space="preserve"> KS. </w:t>
      </w:r>
      <w:proofErr w:type="spellStart"/>
      <w:r w:rsidRPr="0050072D">
        <w:rPr>
          <w:rFonts w:cs="Arial"/>
          <w:lang w:val="en-US"/>
        </w:rPr>
        <w:t>Legature</w:t>
      </w:r>
      <w:proofErr w:type="spellEnd"/>
      <w:r w:rsidRPr="0050072D">
        <w:rPr>
          <w:rFonts w:cs="Arial"/>
          <w:lang w:val="en-US"/>
        </w:rPr>
        <w:t xml:space="preserve"> induced peri-implant infection in cynomolgus monkeys. Clinical and radiographic finding. Clin Oral Implants Res; 3:104-111. </w:t>
      </w:r>
    </w:p>
    <w:p w:rsidR="0050072D" w:rsidRPr="0050072D" w:rsidRDefault="0050072D" w:rsidP="0050072D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Fonts w:cs="Arial"/>
          <w:bCs/>
          <w:iCs/>
          <w:color w:val="000000" w:themeColor="text1"/>
        </w:rPr>
      </w:pPr>
      <w:hyperlink r:id="rId20" w:history="1">
        <w:r w:rsidRPr="0050072D">
          <w:rPr>
            <w:rStyle w:val="Hyperlink"/>
            <w:rFonts w:cs="Arial"/>
            <w:color w:val="000000" w:themeColor="text1"/>
            <w:u w:val="none"/>
            <w:shd w:val="clear" w:color="auto" w:fill="FFFFFF"/>
            <w:lang w:val="en-US"/>
          </w:rPr>
          <w:t>Lang NP</w:t>
        </w:r>
      </w:hyperlink>
      <w:r w:rsidRPr="0050072D">
        <w:rPr>
          <w:rFonts w:cs="Arial"/>
          <w:color w:val="000000" w:themeColor="text1"/>
          <w:shd w:val="clear" w:color="auto" w:fill="FFFFFF"/>
          <w:lang w:val="en-US"/>
        </w:rPr>
        <w:t>, </w:t>
      </w:r>
      <w:proofErr w:type="spellStart"/>
      <w:r w:rsidRPr="0050072D">
        <w:rPr>
          <w:rFonts w:cs="Arial"/>
          <w:color w:val="000000" w:themeColor="text1"/>
        </w:rPr>
        <w:fldChar w:fldCharType="begin"/>
      </w:r>
      <w:r w:rsidRPr="0050072D">
        <w:rPr>
          <w:rFonts w:cs="Arial"/>
          <w:color w:val="000000" w:themeColor="text1"/>
          <w:lang w:val="en-US"/>
        </w:rPr>
        <w:instrText xml:space="preserve"> HYPERLINK "https://www.ncbi.nlm.nih.gov/pubmed/?term=L%C3%B6e%20H%5BAuthor%5D&amp;cauthor=true&amp;cauthor_uid=4507712" </w:instrText>
      </w:r>
      <w:r w:rsidRPr="0050072D">
        <w:rPr>
          <w:rFonts w:cs="Arial"/>
          <w:color w:val="000000" w:themeColor="text1"/>
        </w:rPr>
        <w:fldChar w:fldCharType="separate"/>
      </w:r>
      <w:r w:rsidRPr="0050072D">
        <w:rPr>
          <w:rStyle w:val="Hyperlink"/>
          <w:rFonts w:cs="Arial"/>
          <w:color w:val="000000" w:themeColor="text1"/>
          <w:u w:val="none"/>
          <w:shd w:val="clear" w:color="auto" w:fill="FFFFFF"/>
          <w:lang w:val="en-US"/>
        </w:rPr>
        <w:t>Löe</w:t>
      </w:r>
      <w:proofErr w:type="spellEnd"/>
      <w:r w:rsidRPr="0050072D">
        <w:rPr>
          <w:rStyle w:val="Hyperlink"/>
          <w:rFonts w:cs="Arial"/>
          <w:color w:val="000000" w:themeColor="text1"/>
          <w:u w:val="none"/>
          <w:shd w:val="clear" w:color="auto" w:fill="FFFFFF"/>
          <w:lang w:val="en-US"/>
        </w:rPr>
        <w:t xml:space="preserve"> H</w:t>
      </w:r>
      <w:r w:rsidRPr="0050072D">
        <w:rPr>
          <w:rFonts w:cs="Arial"/>
          <w:color w:val="000000" w:themeColor="text1"/>
        </w:rPr>
        <w:fldChar w:fldCharType="end"/>
      </w:r>
      <w:r w:rsidRPr="0050072D">
        <w:rPr>
          <w:rFonts w:cs="Arial"/>
          <w:color w:val="000000" w:themeColor="text1"/>
          <w:shd w:val="clear" w:color="auto" w:fill="FFFFFF"/>
          <w:lang w:val="en-US"/>
        </w:rPr>
        <w:t xml:space="preserve">. </w:t>
      </w:r>
      <w:r w:rsidRPr="0050072D">
        <w:rPr>
          <w:rFonts w:cs="Arial"/>
          <w:color w:val="000000" w:themeColor="text1"/>
          <w:lang w:val="en-US"/>
        </w:rPr>
        <w:t>The relationship between the width of keratinized gingiva and gingival health. </w:t>
      </w:r>
      <w:r w:rsidRPr="0050072D">
        <w:rPr>
          <w:rFonts w:cs="Arial"/>
          <w:color w:val="000000" w:themeColor="text1"/>
        </w:rPr>
        <w:t>1972 Oct;43(10):623-7.</w:t>
      </w:r>
    </w:p>
    <w:p w:rsidR="006A7DAE" w:rsidRPr="0050072D" w:rsidRDefault="006A7DAE" w:rsidP="006A7DAE">
      <w:pPr>
        <w:pStyle w:val="PargrafodaLista"/>
        <w:numPr>
          <w:ilvl w:val="0"/>
          <w:numId w:val="10"/>
        </w:numPr>
        <w:shd w:val="clear" w:color="auto" w:fill="FFFFFF"/>
        <w:spacing w:before="60" w:after="40"/>
        <w:rPr>
          <w:rFonts w:cs="Arial"/>
          <w:lang w:val="en-US"/>
        </w:rPr>
      </w:pPr>
      <w:r w:rsidRPr="0050072D">
        <w:rPr>
          <w:rFonts w:cs="Arial"/>
          <w:lang w:val="en-US"/>
        </w:rPr>
        <w:t xml:space="preserve">Lindh, T. et al. (2001). Tooth-Implant Supported Fixed Prostheses: A Retrospective Multicenter Study. The </w:t>
      </w:r>
      <w:proofErr w:type="spellStart"/>
      <w:r w:rsidRPr="0050072D">
        <w:rPr>
          <w:rFonts w:cs="Arial"/>
          <w:lang w:val="en-US"/>
        </w:rPr>
        <w:t>internation</w:t>
      </w:r>
      <w:proofErr w:type="spellEnd"/>
      <w:r w:rsidRPr="0050072D">
        <w:rPr>
          <w:rFonts w:cs="Arial"/>
          <w:lang w:val="en-US"/>
        </w:rPr>
        <w:t xml:space="preserve"> Journal of Prosthodontics. </w:t>
      </w:r>
      <w:r w:rsidRPr="0050072D">
        <w:rPr>
          <w:rFonts w:cs="Arial"/>
        </w:rPr>
        <w:t xml:space="preserve">Vol. 14. Num. 4. </w:t>
      </w:r>
    </w:p>
    <w:p w:rsidR="0096753E" w:rsidRPr="0050072D" w:rsidRDefault="0050072D" w:rsidP="0096753E">
      <w:pPr>
        <w:pStyle w:val="PargrafodaLista"/>
        <w:numPr>
          <w:ilvl w:val="0"/>
          <w:numId w:val="10"/>
        </w:numPr>
        <w:rPr>
          <w:rFonts w:cs="Arial"/>
        </w:rPr>
      </w:pPr>
      <w:proofErr w:type="spellStart"/>
      <w:r w:rsidRPr="0050072D">
        <w:rPr>
          <w:rFonts w:cs="Arial"/>
          <w:bCs/>
          <w:iCs/>
        </w:rPr>
        <w:lastRenderedPageBreak/>
        <w:t>Mateos</w:t>
      </w:r>
      <w:proofErr w:type="spellEnd"/>
      <w:r w:rsidRPr="0050072D">
        <w:rPr>
          <w:rFonts w:cs="Arial"/>
          <w:bCs/>
          <w:iCs/>
        </w:rPr>
        <w:t xml:space="preserve">, L.; </w:t>
      </w:r>
      <w:proofErr w:type="spellStart"/>
      <w:r w:rsidRPr="0050072D">
        <w:rPr>
          <w:rFonts w:cs="Arial"/>
          <w:bCs/>
          <w:iCs/>
        </w:rPr>
        <w:t>Lázaro</w:t>
      </w:r>
      <w:proofErr w:type="spellEnd"/>
      <w:r w:rsidRPr="0050072D">
        <w:rPr>
          <w:rFonts w:cs="Arial"/>
          <w:bCs/>
          <w:iCs/>
        </w:rPr>
        <w:t xml:space="preserve">, </w:t>
      </w:r>
      <w:proofErr w:type="spellStart"/>
      <w:r w:rsidRPr="0050072D">
        <w:rPr>
          <w:rFonts w:cs="Arial"/>
          <w:bCs/>
          <w:iCs/>
        </w:rPr>
        <w:t>Pj</w:t>
      </w:r>
      <w:proofErr w:type="spellEnd"/>
      <w:r w:rsidRPr="0050072D">
        <w:rPr>
          <w:rFonts w:cs="Arial"/>
          <w:bCs/>
          <w:iCs/>
        </w:rPr>
        <w:t xml:space="preserve">.; </w:t>
      </w:r>
      <w:proofErr w:type="spellStart"/>
      <w:r w:rsidRPr="0050072D">
        <w:rPr>
          <w:rFonts w:cs="Arial"/>
          <w:bCs/>
          <w:iCs/>
        </w:rPr>
        <w:t>Herrero</w:t>
      </w:r>
      <w:proofErr w:type="spellEnd"/>
      <w:r w:rsidRPr="0050072D">
        <w:rPr>
          <w:rFonts w:cs="Arial"/>
          <w:bCs/>
          <w:iCs/>
        </w:rPr>
        <w:t xml:space="preserve">, F.; </w:t>
      </w:r>
      <w:proofErr w:type="spellStart"/>
      <w:r w:rsidRPr="0050072D">
        <w:rPr>
          <w:rFonts w:cs="Arial"/>
          <w:bCs/>
          <w:iCs/>
        </w:rPr>
        <w:t>Herrero</w:t>
      </w:r>
      <w:proofErr w:type="spellEnd"/>
      <w:r w:rsidRPr="0050072D">
        <w:rPr>
          <w:rFonts w:cs="Arial"/>
          <w:bCs/>
          <w:iCs/>
        </w:rPr>
        <w:t xml:space="preserve">, M. </w:t>
      </w:r>
      <w:proofErr w:type="spellStart"/>
      <w:r w:rsidR="0096753E" w:rsidRPr="0050072D">
        <w:rPr>
          <w:rFonts w:cs="Arial"/>
          <w:bCs/>
          <w:iCs/>
        </w:rPr>
        <w:t>Técnicas</w:t>
      </w:r>
      <w:proofErr w:type="spellEnd"/>
      <w:r w:rsidR="0096753E" w:rsidRPr="0050072D">
        <w:rPr>
          <w:rFonts w:cs="Arial"/>
          <w:bCs/>
          <w:iCs/>
        </w:rPr>
        <w:t xml:space="preserve"> </w:t>
      </w:r>
      <w:proofErr w:type="spellStart"/>
      <w:r w:rsidR="0096753E" w:rsidRPr="0050072D">
        <w:rPr>
          <w:rFonts w:cs="Arial"/>
          <w:bCs/>
          <w:iCs/>
        </w:rPr>
        <w:t>quirinicas</w:t>
      </w:r>
      <w:proofErr w:type="spellEnd"/>
      <w:r w:rsidR="0096753E" w:rsidRPr="0050072D">
        <w:rPr>
          <w:rFonts w:cs="Arial"/>
          <w:bCs/>
          <w:iCs/>
        </w:rPr>
        <w:t xml:space="preserve"> </w:t>
      </w:r>
      <w:proofErr w:type="spellStart"/>
      <w:r w:rsidR="0096753E" w:rsidRPr="0050072D">
        <w:rPr>
          <w:rFonts w:cs="Arial"/>
          <w:bCs/>
          <w:iCs/>
        </w:rPr>
        <w:t>periodontales</w:t>
      </w:r>
      <w:proofErr w:type="spellEnd"/>
      <w:r w:rsidR="0096753E" w:rsidRPr="0050072D">
        <w:rPr>
          <w:rFonts w:cs="Arial"/>
          <w:bCs/>
          <w:iCs/>
        </w:rPr>
        <w:t xml:space="preserve"> aplicadas a la implantologia. </w:t>
      </w:r>
      <w:proofErr w:type="spellStart"/>
      <w:r w:rsidR="0096753E" w:rsidRPr="0050072D">
        <w:rPr>
          <w:rFonts w:cs="Arial"/>
          <w:bCs/>
          <w:iCs/>
        </w:rPr>
        <w:t>Av</w:t>
      </w:r>
      <w:proofErr w:type="spellEnd"/>
      <w:r w:rsidR="0096753E" w:rsidRPr="0050072D">
        <w:rPr>
          <w:rFonts w:cs="Arial"/>
          <w:bCs/>
          <w:iCs/>
        </w:rPr>
        <w:t xml:space="preserve"> </w:t>
      </w:r>
      <w:proofErr w:type="spellStart"/>
      <w:r w:rsidR="0096753E" w:rsidRPr="0050072D">
        <w:rPr>
          <w:rFonts w:cs="Arial"/>
          <w:bCs/>
          <w:iCs/>
        </w:rPr>
        <w:t>Periodon</w:t>
      </w:r>
      <w:proofErr w:type="spellEnd"/>
      <w:r w:rsidR="0096753E" w:rsidRPr="0050072D">
        <w:rPr>
          <w:rFonts w:cs="Arial"/>
          <w:bCs/>
          <w:iCs/>
        </w:rPr>
        <w:t xml:space="preserve"> </w:t>
      </w:r>
      <w:proofErr w:type="gramStart"/>
      <w:r w:rsidR="0096753E" w:rsidRPr="0050072D">
        <w:rPr>
          <w:rFonts w:cs="Arial"/>
          <w:bCs/>
          <w:iCs/>
        </w:rPr>
        <w:t>Implanto!,</w:t>
      </w:r>
      <w:proofErr w:type="gramEnd"/>
      <w:r w:rsidR="0096753E" w:rsidRPr="0050072D">
        <w:rPr>
          <w:rFonts w:cs="Arial"/>
          <w:bCs/>
          <w:iCs/>
        </w:rPr>
        <w:t xml:space="preserve"> v.15, n.2, p.57-68, 2003. </w:t>
      </w:r>
    </w:p>
    <w:p w:rsidR="0050072D" w:rsidRDefault="0050072D" w:rsidP="0050072D">
      <w:pPr>
        <w:pStyle w:val="PargrafodaLista"/>
        <w:numPr>
          <w:ilvl w:val="0"/>
          <w:numId w:val="10"/>
        </w:numPr>
        <w:shd w:val="clear" w:color="auto" w:fill="FFFFFF"/>
        <w:spacing w:before="60" w:after="40"/>
        <w:rPr>
          <w:rFonts w:cs="Arial"/>
          <w:lang w:val="en-US"/>
        </w:rPr>
      </w:pPr>
      <w:proofErr w:type="spellStart"/>
      <w:r w:rsidRPr="0050072D">
        <w:rPr>
          <w:rFonts w:cs="Arial"/>
          <w:lang w:val="en-US"/>
        </w:rPr>
        <w:t>Misch</w:t>
      </w:r>
      <w:proofErr w:type="spellEnd"/>
      <w:r w:rsidRPr="0050072D">
        <w:rPr>
          <w:rFonts w:cs="Arial"/>
          <w:lang w:val="en-US"/>
        </w:rPr>
        <w:t xml:space="preserve"> </w:t>
      </w:r>
      <w:proofErr w:type="spellStart"/>
      <w:r w:rsidRPr="0050072D">
        <w:rPr>
          <w:rFonts w:cs="Arial"/>
          <w:lang w:val="en-US"/>
        </w:rPr>
        <w:t>Cet</w:t>
      </w:r>
      <w:proofErr w:type="spellEnd"/>
      <w:r w:rsidRPr="0050072D">
        <w:rPr>
          <w:rFonts w:cs="Arial"/>
          <w:lang w:val="en-US"/>
        </w:rPr>
        <w:t xml:space="preserve"> al. (2003). Immediate loading implants with fixed fixe Johnson </w:t>
      </w:r>
      <w:proofErr w:type="spellStart"/>
      <w:r w:rsidRPr="0050072D">
        <w:rPr>
          <w:rFonts w:cs="Arial"/>
          <w:lang w:val="en-US"/>
        </w:rPr>
        <w:t>Ket</w:t>
      </w:r>
      <w:proofErr w:type="spellEnd"/>
      <w:r w:rsidRPr="0050072D">
        <w:rPr>
          <w:rFonts w:cs="Arial"/>
          <w:lang w:val="en-US"/>
        </w:rPr>
        <w:t xml:space="preserve"> al. (1969). A study of the dimensional changes occurring in the maxilla following closed face immediate denture treatment. Aust Dent J. Dec;14(6):370-6.</w:t>
      </w:r>
    </w:p>
    <w:p w:rsidR="0050072D" w:rsidRPr="0050072D" w:rsidRDefault="0050072D" w:rsidP="0050072D">
      <w:pPr>
        <w:pStyle w:val="PargrafodaLista"/>
        <w:numPr>
          <w:ilvl w:val="0"/>
          <w:numId w:val="10"/>
        </w:numPr>
        <w:shd w:val="clear" w:color="auto" w:fill="FFFFFF"/>
        <w:spacing w:before="60" w:after="40"/>
        <w:rPr>
          <w:rFonts w:cs="Arial"/>
          <w:lang w:val="en-US"/>
        </w:rPr>
      </w:pPr>
      <w:proofErr w:type="spellStart"/>
      <w:r w:rsidRPr="0050072D">
        <w:rPr>
          <w:rFonts w:cs="Arial"/>
          <w:lang w:val="en-US"/>
        </w:rPr>
        <w:t>Misch</w:t>
      </w:r>
      <w:proofErr w:type="spellEnd"/>
      <w:r w:rsidRPr="0050072D">
        <w:rPr>
          <w:rFonts w:cs="Arial"/>
          <w:lang w:val="en-US"/>
        </w:rPr>
        <w:t xml:space="preserve"> </w:t>
      </w:r>
      <w:proofErr w:type="spellStart"/>
      <w:r w:rsidRPr="0050072D">
        <w:rPr>
          <w:rFonts w:cs="Arial"/>
          <w:lang w:val="en-US"/>
        </w:rPr>
        <w:t>Cet</w:t>
      </w:r>
      <w:proofErr w:type="spellEnd"/>
      <w:r w:rsidRPr="0050072D">
        <w:rPr>
          <w:rFonts w:cs="Arial"/>
          <w:lang w:val="en-US"/>
        </w:rPr>
        <w:t xml:space="preserve"> al. (2003). Immediate loading implants with fixed </w:t>
      </w:r>
      <w:proofErr w:type="spellStart"/>
      <w:r w:rsidRPr="0050072D">
        <w:rPr>
          <w:rFonts w:cs="Arial"/>
          <w:lang w:val="en-US"/>
        </w:rPr>
        <w:t>fixed</w:t>
      </w:r>
      <w:proofErr w:type="spellEnd"/>
      <w:r w:rsidRPr="0050072D">
        <w:rPr>
          <w:rFonts w:cs="Arial"/>
          <w:lang w:val="en-US"/>
        </w:rPr>
        <w:t xml:space="preserve"> prostheses in the completely edentulous patient. J Clin </w:t>
      </w:r>
      <w:proofErr w:type="spellStart"/>
      <w:r w:rsidRPr="0050072D">
        <w:rPr>
          <w:rFonts w:cs="Arial"/>
          <w:lang w:val="en-US"/>
        </w:rPr>
        <w:t>Impl</w:t>
      </w:r>
      <w:proofErr w:type="spellEnd"/>
      <w:r w:rsidRPr="0050072D">
        <w:rPr>
          <w:rFonts w:cs="Arial"/>
          <w:lang w:val="en-US"/>
        </w:rPr>
        <w:t xml:space="preserve"> Res; 5:200-3.</w:t>
      </w:r>
    </w:p>
    <w:p w:rsidR="0096753E" w:rsidRDefault="0050072D" w:rsidP="0096753E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Fonts w:cs="Arial"/>
          <w:bCs/>
          <w:iCs/>
        </w:rPr>
      </w:pPr>
      <w:r w:rsidRPr="0050072D">
        <w:rPr>
          <w:rFonts w:cs="Arial"/>
          <w:bCs/>
          <w:iCs/>
        </w:rPr>
        <w:t xml:space="preserve">Motta, S.; Camilo, F.; </w:t>
      </w:r>
      <w:proofErr w:type="spellStart"/>
      <w:r w:rsidR="0096753E" w:rsidRPr="0050072D">
        <w:rPr>
          <w:rFonts w:cs="Arial"/>
          <w:bCs/>
          <w:iCs/>
        </w:rPr>
        <w:t>Técnica</w:t>
      </w:r>
      <w:proofErr w:type="spellEnd"/>
      <w:r w:rsidR="0096753E" w:rsidRPr="0050072D">
        <w:rPr>
          <w:rFonts w:cs="Arial"/>
          <w:bCs/>
          <w:iCs/>
        </w:rPr>
        <w:t xml:space="preserve"> de dobra </w:t>
      </w:r>
      <w:proofErr w:type="spellStart"/>
      <w:r w:rsidR="0096753E" w:rsidRPr="0050072D">
        <w:rPr>
          <w:rFonts w:cs="Arial"/>
          <w:bCs/>
          <w:iCs/>
        </w:rPr>
        <w:t>cirúrgica</w:t>
      </w:r>
      <w:proofErr w:type="spellEnd"/>
      <w:r w:rsidR="0096753E" w:rsidRPr="0050072D">
        <w:rPr>
          <w:rFonts w:cs="Arial"/>
          <w:bCs/>
          <w:iCs/>
        </w:rPr>
        <w:t xml:space="preserve"> para reabertura de implantes </w:t>
      </w:r>
      <w:proofErr w:type="spellStart"/>
      <w:proofErr w:type="gramStart"/>
      <w:r w:rsidR="0096753E" w:rsidRPr="0050072D">
        <w:rPr>
          <w:rFonts w:cs="Arial"/>
          <w:bCs/>
          <w:iCs/>
        </w:rPr>
        <w:t>osseointegrados;Rio</w:t>
      </w:r>
      <w:proofErr w:type="spellEnd"/>
      <w:proofErr w:type="gramEnd"/>
      <w:r w:rsidR="0096753E" w:rsidRPr="0050072D">
        <w:rPr>
          <w:rFonts w:cs="Arial"/>
          <w:bCs/>
          <w:iCs/>
        </w:rPr>
        <w:t xml:space="preserve"> de Janeiro.[capturado em Nov. 2007] </w:t>
      </w:r>
      <w:proofErr w:type="spellStart"/>
      <w:r w:rsidR="0096753E" w:rsidRPr="0050072D">
        <w:rPr>
          <w:rFonts w:cs="Arial"/>
          <w:bCs/>
          <w:iCs/>
        </w:rPr>
        <w:t>Disponível</w:t>
      </w:r>
      <w:proofErr w:type="spellEnd"/>
      <w:r w:rsidR="0096753E" w:rsidRPr="0050072D">
        <w:rPr>
          <w:rFonts w:cs="Arial"/>
          <w:bCs/>
          <w:iCs/>
        </w:rPr>
        <w:t xml:space="preserve"> em </w:t>
      </w:r>
      <w:proofErr w:type="spellStart"/>
      <w:r w:rsidR="0096753E" w:rsidRPr="0050072D">
        <w:rPr>
          <w:rFonts w:cs="Arial"/>
          <w:bCs/>
          <w:iCs/>
        </w:rPr>
        <w:t>www</w:t>
      </w:r>
      <w:proofErr w:type="spellEnd"/>
      <w:r w:rsidR="0096753E" w:rsidRPr="0050072D">
        <w:rPr>
          <w:rFonts w:cs="Arial"/>
          <w:bCs/>
          <w:iCs/>
        </w:rPr>
        <w:t>. clivo.com.br/</w:t>
      </w:r>
      <w:proofErr w:type="spellStart"/>
      <w:r w:rsidR="0096753E" w:rsidRPr="0050072D">
        <w:rPr>
          <w:rFonts w:cs="Arial"/>
          <w:bCs/>
          <w:iCs/>
        </w:rPr>
        <w:t>pdf</w:t>
      </w:r>
      <w:proofErr w:type="spellEnd"/>
      <w:r w:rsidR="0096753E" w:rsidRPr="0050072D">
        <w:rPr>
          <w:rFonts w:cs="Arial"/>
          <w:bCs/>
          <w:iCs/>
        </w:rPr>
        <w:t>/dobra_cirur.pdf.</w:t>
      </w:r>
    </w:p>
    <w:p w:rsidR="0050072D" w:rsidRPr="0050072D" w:rsidRDefault="0050072D" w:rsidP="0096753E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Fonts w:cs="Arial"/>
          <w:bCs/>
          <w:iCs/>
        </w:rPr>
      </w:pPr>
      <w:proofErr w:type="spellStart"/>
      <w:r w:rsidRPr="00C55FB4">
        <w:rPr>
          <w:rFonts w:cs="Arial"/>
          <w:lang w:val="en-US"/>
        </w:rPr>
        <w:t>Naert</w:t>
      </w:r>
      <w:proofErr w:type="spellEnd"/>
      <w:r w:rsidRPr="00C55FB4">
        <w:rPr>
          <w:rFonts w:cs="Arial"/>
          <w:lang w:val="en-US"/>
        </w:rPr>
        <w:t xml:space="preserve"> I et al. (1992). </w:t>
      </w:r>
      <w:proofErr w:type="spellStart"/>
      <w:r w:rsidRPr="00C55FB4">
        <w:rPr>
          <w:rFonts w:cs="Arial"/>
          <w:lang w:val="en-US"/>
        </w:rPr>
        <w:t>Quirynen</w:t>
      </w:r>
      <w:proofErr w:type="spellEnd"/>
      <w:r w:rsidRPr="00C55FB4">
        <w:rPr>
          <w:rFonts w:cs="Arial"/>
          <w:lang w:val="en-US"/>
        </w:rPr>
        <w:t xml:space="preserve"> M, Van </w:t>
      </w:r>
      <w:proofErr w:type="spellStart"/>
      <w:r w:rsidRPr="00C55FB4">
        <w:rPr>
          <w:rFonts w:cs="Arial"/>
          <w:lang w:val="en-US"/>
        </w:rPr>
        <w:t>Steenberghe</w:t>
      </w:r>
      <w:proofErr w:type="spellEnd"/>
      <w:r w:rsidRPr="00C55FB4">
        <w:rPr>
          <w:rFonts w:cs="Arial"/>
          <w:lang w:val="en-US"/>
        </w:rPr>
        <w:t xml:space="preserve"> D, Darius P. A study of 589 consecutive implants supporting complete fixed prostheses. Part II: prosthetic aspects. J </w:t>
      </w:r>
      <w:proofErr w:type="spellStart"/>
      <w:r w:rsidRPr="00C55FB4">
        <w:rPr>
          <w:rFonts w:cs="Arial"/>
          <w:lang w:val="en-US"/>
        </w:rPr>
        <w:t>Prosthet</w:t>
      </w:r>
      <w:proofErr w:type="spellEnd"/>
      <w:r w:rsidRPr="00C55FB4">
        <w:rPr>
          <w:rFonts w:cs="Arial"/>
          <w:lang w:val="en-US"/>
        </w:rPr>
        <w:t xml:space="preserve"> Dent; 68:949-956.</w:t>
      </w:r>
    </w:p>
    <w:p w:rsidR="0096753E" w:rsidRPr="0050072D" w:rsidRDefault="0050072D" w:rsidP="0096753E">
      <w:pPr>
        <w:pStyle w:val="NormalWeb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Cs/>
          <w:iCs/>
        </w:rPr>
      </w:pPr>
      <w:r w:rsidRPr="0050072D">
        <w:rPr>
          <w:rFonts w:ascii="Arial" w:hAnsi="Arial" w:cs="Arial"/>
          <w:bCs/>
          <w:iCs/>
        </w:rPr>
        <w:t xml:space="preserve">Nery, </w:t>
      </w:r>
      <w:r w:rsidR="0096753E" w:rsidRPr="0050072D">
        <w:rPr>
          <w:rFonts w:ascii="Arial" w:hAnsi="Arial" w:cs="Arial"/>
          <w:bCs/>
          <w:iCs/>
        </w:rPr>
        <w:t xml:space="preserve">C. F. A Implantodontia integrada à Periodontia. Revista </w:t>
      </w:r>
      <w:proofErr w:type="spellStart"/>
      <w:r w:rsidR="0096753E" w:rsidRPr="0050072D">
        <w:rPr>
          <w:rFonts w:ascii="Arial" w:hAnsi="Arial" w:cs="Arial"/>
          <w:bCs/>
          <w:iCs/>
        </w:rPr>
        <w:t>PerioNews</w:t>
      </w:r>
      <w:proofErr w:type="spellEnd"/>
      <w:r w:rsidR="0096753E" w:rsidRPr="0050072D">
        <w:rPr>
          <w:rFonts w:ascii="Arial" w:hAnsi="Arial" w:cs="Arial"/>
          <w:bCs/>
          <w:iCs/>
        </w:rPr>
        <w:t xml:space="preserve">, 2009; 3(1): 12-18. </w:t>
      </w:r>
    </w:p>
    <w:p w:rsidR="0096753E" w:rsidRPr="005C3C04" w:rsidRDefault="0096753E" w:rsidP="0096753E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Fonts w:cs="Arial"/>
          <w:bCs/>
          <w:iCs/>
        </w:rPr>
      </w:pPr>
      <w:r w:rsidRPr="0050072D">
        <w:rPr>
          <w:rFonts w:cs="Arial"/>
          <w:bCs/>
          <w:iCs/>
        </w:rPr>
        <w:t>Peralta. F.S.,</w:t>
      </w:r>
      <w:r w:rsidRPr="0050072D">
        <w:rPr>
          <w:rFonts w:cs="Arial"/>
          <w:bCs/>
          <w:iCs/>
          <w:position w:val="-2"/>
        </w:rPr>
        <w:t xml:space="preserve"> </w:t>
      </w:r>
      <w:r w:rsidR="00C856C5" w:rsidRPr="0050072D">
        <w:rPr>
          <w:rFonts w:cs="Arial"/>
          <w:bCs/>
          <w:iCs/>
          <w:position w:val="-2"/>
        </w:rPr>
        <w:t xml:space="preserve">Manipulação </w:t>
      </w:r>
      <w:r w:rsidR="00C856C5" w:rsidRPr="0050072D">
        <w:rPr>
          <w:rFonts w:cs="Arial"/>
          <w:bCs/>
          <w:iCs/>
        </w:rPr>
        <w:t xml:space="preserve">do tecido mole </w:t>
      </w:r>
      <w:proofErr w:type="spellStart"/>
      <w:r w:rsidR="00C856C5" w:rsidRPr="0050072D">
        <w:rPr>
          <w:rFonts w:cs="Arial"/>
          <w:bCs/>
          <w:iCs/>
        </w:rPr>
        <w:t>peri</w:t>
      </w:r>
      <w:r w:rsidR="00C856C5" w:rsidRPr="005C3C04">
        <w:rPr>
          <w:rFonts w:cs="Arial"/>
          <w:bCs/>
          <w:iCs/>
        </w:rPr>
        <w:t>-implantar</w:t>
      </w:r>
      <w:proofErr w:type="spellEnd"/>
      <w:r w:rsidR="00C856C5" w:rsidRPr="005C3C04">
        <w:rPr>
          <w:rFonts w:cs="Arial"/>
          <w:bCs/>
          <w:iCs/>
        </w:rPr>
        <w:t xml:space="preserve"> durante 0 </w:t>
      </w:r>
      <w:r w:rsidR="00C856C5" w:rsidRPr="005C3C04">
        <w:rPr>
          <w:rFonts w:cs="Arial"/>
          <w:bCs/>
          <w:iCs/>
          <w:position w:val="2"/>
        </w:rPr>
        <w:t xml:space="preserve">segundo </w:t>
      </w:r>
      <w:r w:rsidR="00C856C5" w:rsidRPr="005C3C04">
        <w:rPr>
          <w:rFonts w:cs="Arial"/>
          <w:bCs/>
          <w:iCs/>
          <w:position w:val="-2"/>
        </w:rPr>
        <w:t xml:space="preserve">estagio </w:t>
      </w:r>
      <w:proofErr w:type="spellStart"/>
      <w:r w:rsidR="00C856C5" w:rsidRPr="005C3C04">
        <w:rPr>
          <w:rFonts w:cs="Arial"/>
          <w:bCs/>
          <w:iCs/>
        </w:rPr>
        <w:t>cirúrgico</w:t>
      </w:r>
      <w:proofErr w:type="spellEnd"/>
      <w:r w:rsidR="00C856C5" w:rsidRPr="005C3C04">
        <w:rPr>
          <w:rFonts w:cs="Arial"/>
          <w:bCs/>
          <w:iCs/>
        </w:rPr>
        <w:t xml:space="preserve"> que visam a </w:t>
      </w:r>
      <w:proofErr w:type="spellStart"/>
      <w:r w:rsidR="00C856C5" w:rsidRPr="005C3C04">
        <w:rPr>
          <w:rFonts w:cs="Arial"/>
          <w:bCs/>
          <w:iCs/>
        </w:rPr>
        <w:t>criação</w:t>
      </w:r>
      <w:proofErr w:type="spellEnd"/>
      <w:r w:rsidR="00C856C5" w:rsidRPr="005C3C04">
        <w:rPr>
          <w:rFonts w:cs="Arial"/>
          <w:bCs/>
          <w:iCs/>
        </w:rPr>
        <w:t xml:space="preserve"> da papila, </w:t>
      </w:r>
      <w:proofErr w:type="spellStart"/>
      <w:r w:rsidR="00C856C5" w:rsidRPr="005C3C04">
        <w:rPr>
          <w:rFonts w:cs="Arial"/>
          <w:bCs/>
          <w:iCs/>
        </w:rPr>
        <w:t>revisão</w:t>
      </w:r>
      <w:proofErr w:type="spellEnd"/>
      <w:r w:rsidR="00C856C5" w:rsidRPr="005C3C04">
        <w:rPr>
          <w:rFonts w:cs="Arial"/>
          <w:bCs/>
          <w:iCs/>
        </w:rPr>
        <w:t xml:space="preserve"> de literatura. </w:t>
      </w:r>
      <w:r w:rsidRPr="005C3C04">
        <w:rPr>
          <w:rFonts w:cs="Arial"/>
          <w:bCs/>
          <w:iCs/>
        </w:rPr>
        <w:t xml:space="preserve">Trabalho de </w:t>
      </w:r>
      <w:proofErr w:type="spellStart"/>
      <w:r w:rsidRPr="005C3C04">
        <w:rPr>
          <w:rFonts w:cs="Arial"/>
          <w:bCs/>
          <w:iCs/>
        </w:rPr>
        <w:t>Conclusão</w:t>
      </w:r>
      <w:proofErr w:type="spellEnd"/>
      <w:r w:rsidRPr="005C3C04">
        <w:rPr>
          <w:rFonts w:cs="Arial"/>
          <w:bCs/>
          <w:iCs/>
        </w:rPr>
        <w:t xml:space="preserve"> apresentado ao curso de </w:t>
      </w:r>
      <w:proofErr w:type="spellStart"/>
      <w:r w:rsidRPr="005C3C04">
        <w:rPr>
          <w:rFonts w:cs="Arial"/>
          <w:bCs/>
          <w:iCs/>
        </w:rPr>
        <w:t>Especialização</w:t>
      </w:r>
      <w:proofErr w:type="spellEnd"/>
      <w:r w:rsidRPr="005C3C04">
        <w:rPr>
          <w:rFonts w:cs="Arial"/>
          <w:bCs/>
          <w:iCs/>
        </w:rPr>
        <w:t xml:space="preserve"> em </w:t>
      </w:r>
      <w:proofErr w:type="spellStart"/>
      <w:r w:rsidRPr="005C3C04">
        <w:rPr>
          <w:rFonts w:cs="Arial"/>
          <w:bCs/>
          <w:iCs/>
        </w:rPr>
        <w:t>Periodontia</w:t>
      </w:r>
      <w:proofErr w:type="spellEnd"/>
      <w:r w:rsidRPr="005C3C04">
        <w:rPr>
          <w:rFonts w:cs="Arial"/>
          <w:bCs/>
          <w:iCs/>
        </w:rPr>
        <w:t xml:space="preserve"> da Universidade Federal de Santa Catarina </w:t>
      </w:r>
    </w:p>
    <w:p w:rsidR="0050072D" w:rsidRDefault="0096753E" w:rsidP="0096753E">
      <w:pPr>
        <w:pStyle w:val="NormalWeb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Cs/>
          <w:iCs/>
        </w:rPr>
      </w:pPr>
      <w:proofErr w:type="spellStart"/>
      <w:r w:rsidRPr="00DB0076">
        <w:rPr>
          <w:rFonts w:ascii="Arial" w:hAnsi="Arial" w:cs="Arial"/>
          <w:bCs/>
          <w:iCs/>
        </w:rPr>
        <w:t>Quesada</w:t>
      </w:r>
      <w:proofErr w:type="spellEnd"/>
      <w:r w:rsidRPr="00DB0076">
        <w:rPr>
          <w:rFonts w:ascii="Arial" w:hAnsi="Arial" w:cs="Arial"/>
          <w:bCs/>
          <w:iCs/>
        </w:rPr>
        <w:t xml:space="preserve">, G.A.T.; Condicionamento gengival visando o perfil de emergência em </w:t>
      </w:r>
      <w:proofErr w:type="spellStart"/>
      <w:r w:rsidRPr="00DB0076">
        <w:rPr>
          <w:rFonts w:ascii="Arial" w:hAnsi="Arial" w:cs="Arial"/>
          <w:bCs/>
          <w:iCs/>
        </w:rPr>
        <w:t>prótese</w:t>
      </w:r>
      <w:proofErr w:type="spellEnd"/>
      <w:r w:rsidRPr="00DB0076">
        <w:rPr>
          <w:rFonts w:ascii="Arial" w:hAnsi="Arial" w:cs="Arial"/>
          <w:bCs/>
          <w:iCs/>
        </w:rPr>
        <w:t xml:space="preserve"> sobre implante. </w:t>
      </w:r>
      <w:proofErr w:type="spellStart"/>
      <w:r w:rsidRPr="00DB0076">
        <w:rPr>
          <w:rFonts w:ascii="Arial" w:hAnsi="Arial" w:cs="Arial"/>
          <w:bCs/>
          <w:iCs/>
        </w:rPr>
        <w:t>Saúde</w:t>
      </w:r>
      <w:proofErr w:type="spellEnd"/>
      <w:r w:rsidRPr="00DB0076">
        <w:rPr>
          <w:rFonts w:ascii="Arial" w:hAnsi="Arial" w:cs="Arial"/>
          <w:bCs/>
          <w:iCs/>
        </w:rPr>
        <w:t xml:space="preserve"> (Santa Maria), Santa Maria, Vol. 40, n. 2, </w:t>
      </w:r>
      <w:proofErr w:type="gramStart"/>
      <w:r w:rsidRPr="00DB0076">
        <w:rPr>
          <w:rFonts w:ascii="Arial" w:hAnsi="Arial" w:cs="Arial"/>
          <w:bCs/>
          <w:iCs/>
        </w:rPr>
        <w:t>Jul.</w:t>
      </w:r>
      <w:proofErr w:type="gramEnd"/>
      <w:r w:rsidRPr="00DB0076">
        <w:rPr>
          <w:rFonts w:ascii="Arial" w:hAnsi="Arial" w:cs="Arial"/>
          <w:bCs/>
          <w:iCs/>
        </w:rPr>
        <w:t>/Dez, p.09-18, 2014 ISSN: 0103-4499</w:t>
      </w:r>
    </w:p>
    <w:p w:rsidR="0096753E" w:rsidRPr="0050072D" w:rsidRDefault="0050072D" w:rsidP="0050072D">
      <w:pPr>
        <w:pStyle w:val="PargrafodaLista"/>
        <w:numPr>
          <w:ilvl w:val="0"/>
          <w:numId w:val="10"/>
        </w:numPr>
        <w:shd w:val="clear" w:color="auto" w:fill="FFFFFF"/>
        <w:spacing w:before="60" w:after="40"/>
        <w:rPr>
          <w:rFonts w:cs="Arial"/>
          <w:lang w:val="en-US"/>
        </w:rPr>
      </w:pPr>
      <w:r w:rsidRPr="0050072D">
        <w:rPr>
          <w:rFonts w:cs="Arial"/>
          <w:lang w:val="en-US"/>
        </w:rPr>
        <w:t xml:space="preserve">Roberts Wet al. (1984). Smith R, </w:t>
      </w:r>
      <w:proofErr w:type="spellStart"/>
      <w:r w:rsidRPr="0050072D">
        <w:rPr>
          <w:rFonts w:cs="Arial"/>
          <w:lang w:val="en-US"/>
        </w:rPr>
        <w:t>Zilerman</w:t>
      </w:r>
      <w:proofErr w:type="spellEnd"/>
      <w:r w:rsidRPr="0050072D">
        <w:rPr>
          <w:rFonts w:cs="Arial"/>
          <w:lang w:val="en-US"/>
        </w:rPr>
        <w:t xml:space="preserve"> Y Et al. Osseous adaptation to continuous loading of rigid </w:t>
      </w:r>
      <w:proofErr w:type="spellStart"/>
      <w:r w:rsidRPr="0050072D">
        <w:rPr>
          <w:rFonts w:cs="Arial"/>
          <w:lang w:val="en-US"/>
        </w:rPr>
        <w:t>endosseous</w:t>
      </w:r>
      <w:proofErr w:type="spellEnd"/>
      <w:r w:rsidRPr="0050072D">
        <w:rPr>
          <w:rFonts w:cs="Arial"/>
          <w:lang w:val="en-US"/>
        </w:rPr>
        <w:t xml:space="preserve"> implants. Am J </w:t>
      </w:r>
      <w:proofErr w:type="spellStart"/>
      <w:r w:rsidRPr="0050072D">
        <w:rPr>
          <w:rFonts w:cs="Arial"/>
          <w:lang w:val="en-US"/>
        </w:rPr>
        <w:t>Orthod</w:t>
      </w:r>
      <w:proofErr w:type="spellEnd"/>
      <w:r w:rsidRPr="0050072D">
        <w:rPr>
          <w:rFonts w:cs="Arial"/>
          <w:lang w:val="en-US"/>
        </w:rPr>
        <w:t xml:space="preserve">; 86:95-111. </w:t>
      </w:r>
      <w:r w:rsidR="0096753E" w:rsidRPr="0050072D">
        <w:rPr>
          <w:rFonts w:cs="Arial"/>
          <w:bCs/>
          <w:iCs/>
          <w:lang w:val="en-US"/>
        </w:rPr>
        <w:t xml:space="preserve"> </w:t>
      </w:r>
    </w:p>
    <w:p w:rsidR="0096753E" w:rsidRDefault="0096753E" w:rsidP="0096753E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Fonts w:cs="Arial"/>
          <w:bCs/>
          <w:iCs/>
        </w:rPr>
      </w:pPr>
      <w:r w:rsidRPr="00DB0076">
        <w:rPr>
          <w:rFonts w:cs="Arial"/>
          <w:bCs/>
          <w:iCs/>
        </w:rPr>
        <w:t xml:space="preserve">Rodrigues, L.G, Relato de caso: enxerto gengival otimizando estética e </w:t>
      </w:r>
      <w:proofErr w:type="spellStart"/>
      <w:r w:rsidRPr="00DB0076">
        <w:rPr>
          <w:rFonts w:cs="Arial"/>
          <w:bCs/>
          <w:iCs/>
        </w:rPr>
        <w:t>função</w:t>
      </w:r>
      <w:proofErr w:type="spellEnd"/>
      <w:r w:rsidRPr="00DB0076">
        <w:rPr>
          <w:rFonts w:cs="Arial"/>
          <w:bCs/>
          <w:iCs/>
        </w:rPr>
        <w:t xml:space="preserve"> no manejo do tecido periodontal peri- implantar. Trabalho de </w:t>
      </w:r>
      <w:proofErr w:type="spellStart"/>
      <w:r w:rsidRPr="00DB0076">
        <w:rPr>
          <w:rFonts w:cs="Arial"/>
          <w:bCs/>
          <w:iCs/>
        </w:rPr>
        <w:t>conclusão</w:t>
      </w:r>
      <w:proofErr w:type="spellEnd"/>
      <w:r w:rsidRPr="00DB0076">
        <w:rPr>
          <w:rFonts w:cs="Arial"/>
          <w:bCs/>
          <w:iCs/>
        </w:rPr>
        <w:t xml:space="preserve"> de curso apresentado a Faculdade de Odontologia da UFU.</w:t>
      </w:r>
    </w:p>
    <w:p w:rsidR="0096753E" w:rsidRPr="005C3C04" w:rsidRDefault="0050072D" w:rsidP="0096753E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Fonts w:cs="Arial"/>
          <w:bCs/>
          <w:iCs/>
          <w:color w:val="000000" w:themeColor="text1"/>
          <w:lang w:val="pt-BR"/>
        </w:rPr>
      </w:pPr>
      <w:proofErr w:type="spellStart"/>
      <w:r w:rsidRPr="005C3C04">
        <w:rPr>
          <w:rFonts w:cs="Arial"/>
          <w:bCs/>
          <w:iCs/>
        </w:rPr>
        <w:t>Sclar</w:t>
      </w:r>
      <w:proofErr w:type="spellEnd"/>
      <w:r w:rsidRPr="005C3C04">
        <w:rPr>
          <w:rFonts w:cs="Arial"/>
          <w:bCs/>
          <w:iCs/>
        </w:rPr>
        <w:t xml:space="preserve">, A. G. </w:t>
      </w:r>
      <w:r w:rsidR="0096753E" w:rsidRPr="005C3C04">
        <w:rPr>
          <w:rFonts w:cs="Arial"/>
          <w:bCs/>
          <w:iCs/>
        </w:rPr>
        <w:t xml:space="preserve">Tecido Mole e </w:t>
      </w:r>
      <w:proofErr w:type="spellStart"/>
      <w:r w:rsidR="0096753E" w:rsidRPr="005C3C04">
        <w:rPr>
          <w:rFonts w:cs="Arial"/>
          <w:bCs/>
          <w:iCs/>
        </w:rPr>
        <w:t>considerações</w:t>
      </w:r>
      <w:proofErr w:type="spellEnd"/>
      <w:r w:rsidR="0096753E" w:rsidRPr="005C3C04">
        <w:rPr>
          <w:rFonts w:cs="Arial"/>
          <w:bCs/>
          <w:iCs/>
        </w:rPr>
        <w:t xml:space="preserve"> </w:t>
      </w:r>
      <w:proofErr w:type="spellStart"/>
      <w:r w:rsidR="0096753E" w:rsidRPr="005C3C04">
        <w:rPr>
          <w:rFonts w:cs="Arial"/>
          <w:bCs/>
          <w:iCs/>
        </w:rPr>
        <w:t>estéticas</w:t>
      </w:r>
      <w:proofErr w:type="spellEnd"/>
      <w:r w:rsidR="0096753E" w:rsidRPr="005C3C04">
        <w:rPr>
          <w:rFonts w:cs="Arial"/>
          <w:bCs/>
          <w:iCs/>
        </w:rPr>
        <w:t xml:space="preserve"> em </w:t>
      </w:r>
      <w:proofErr w:type="spellStart"/>
      <w:r w:rsidR="0096753E" w:rsidRPr="005C3C04">
        <w:rPr>
          <w:rFonts w:cs="Arial"/>
          <w:bCs/>
          <w:iCs/>
        </w:rPr>
        <w:t>Implantodontia</w:t>
      </w:r>
      <w:proofErr w:type="spellEnd"/>
      <w:r w:rsidR="0096753E" w:rsidRPr="005C3C04">
        <w:rPr>
          <w:rFonts w:cs="Arial"/>
          <w:bCs/>
          <w:iCs/>
        </w:rPr>
        <w:t xml:space="preserve">. </w:t>
      </w:r>
      <w:proofErr w:type="spellStart"/>
      <w:r w:rsidR="0096753E" w:rsidRPr="005C3C04">
        <w:rPr>
          <w:rFonts w:cs="Arial"/>
          <w:bCs/>
          <w:iCs/>
        </w:rPr>
        <w:t>São</w:t>
      </w:r>
      <w:proofErr w:type="spellEnd"/>
      <w:r w:rsidR="0096753E" w:rsidRPr="005C3C04">
        <w:rPr>
          <w:rFonts w:cs="Arial"/>
          <w:bCs/>
          <w:iCs/>
        </w:rPr>
        <w:t xml:space="preserve"> Paulo: </w:t>
      </w:r>
      <w:proofErr w:type="spellStart"/>
      <w:r w:rsidR="0096753E" w:rsidRPr="005C3C04">
        <w:rPr>
          <w:rFonts w:cs="Arial"/>
          <w:bCs/>
          <w:iCs/>
        </w:rPr>
        <w:t>Quintessence</w:t>
      </w:r>
      <w:proofErr w:type="spellEnd"/>
      <w:r w:rsidR="0096753E" w:rsidRPr="005C3C04">
        <w:rPr>
          <w:rFonts w:cs="Arial"/>
          <w:bCs/>
          <w:iCs/>
        </w:rPr>
        <w:t xml:space="preserve"> editora </w:t>
      </w:r>
      <w:proofErr w:type="spellStart"/>
      <w:r w:rsidR="0096753E" w:rsidRPr="005C3C04">
        <w:rPr>
          <w:rFonts w:cs="Arial"/>
          <w:bCs/>
          <w:iCs/>
        </w:rPr>
        <w:t>Ltda</w:t>
      </w:r>
      <w:proofErr w:type="spellEnd"/>
      <w:r w:rsidR="0096753E" w:rsidRPr="005C3C04">
        <w:rPr>
          <w:rFonts w:cs="Arial"/>
          <w:bCs/>
          <w:iCs/>
        </w:rPr>
        <w:t xml:space="preserve">, 2011. </w:t>
      </w:r>
    </w:p>
    <w:p w:rsidR="0096753E" w:rsidRPr="0050072D" w:rsidRDefault="0096753E" w:rsidP="0096753E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Style w:val="Hyperlink"/>
          <w:rFonts w:cs="Arial"/>
          <w:bCs/>
          <w:iCs/>
          <w:color w:val="000000" w:themeColor="text1"/>
          <w:u w:val="none"/>
          <w:lang w:val="en-US"/>
        </w:rPr>
      </w:pPr>
      <w:r w:rsidRPr="005C3C04">
        <w:rPr>
          <w:rFonts w:cs="Arial"/>
          <w:bCs/>
          <w:iCs/>
          <w:lang w:val="en-US"/>
        </w:rPr>
        <w:lastRenderedPageBreak/>
        <w:t>Schultze-</w:t>
      </w:r>
      <w:proofErr w:type="spellStart"/>
      <w:r w:rsidRPr="005C3C04">
        <w:rPr>
          <w:rFonts w:cs="Arial"/>
          <w:bCs/>
          <w:iCs/>
          <w:lang w:val="en-US"/>
        </w:rPr>
        <w:t>Mosgau</w:t>
      </w:r>
      <w:proofErr w:type="spellEnd"/>
      <w:r w:rsidRPr="005C3C04">
        <w:rPr>
          <w:rFonts w:cs="Arial"/>
          <w:bCs/>
          <w:iCs/>
          <w:lang w:val="en-US"/>
        </w:rPr>
        <w:t xml:space="preserve"> et al. Principles and mechanisms of peri-implant soft </w:t>
      </w:r>
      <w:r w:rsidRPr="005C3C04">
        <w:rPr>
          <w:rFonts w:cs="Arial"/>
          <w:bCs/>
          <w:iCs/>
          <w:color w:val="000000" w:themeColor="text1"/>
          <w:lang w:val="en-US"/>
        </w:rPr>
        <w:t xml:space="preserve">tissue healing. Article in Quintessence international · November </w:t>
      </w:r>
      <w:proofErr w:type="gramStart"/>
      <w:r w:rsidRPr="005C3C04">
        <w:rPr>
          <w:rFonts w:cs="Arial"/>
          <w:bCs/>
          <w:iCs/>
          <w:color w:val="000000" w:themeColor="text1"/>
          <w:lang w:val="en-US"/>
        </w:rPr>
        <w:t>2005 .</w:t>
      </w:r>
      <w:proofErr w:type="gramEnd"/>
      <w:r w:rsidRPr="005C3C04">
        <w:rPr>
          <w:rFonts w:cs="Arial"/>
          <w:bCs/>
          <w:iCs/>
          <w:color w:val="000000" w:themeColor="text1"/>
          <w:lang w:val="en-US"/>
        </w:rPr>
        <w:t xml:space="preserve"> </w:t>
      </w:r>
      <w:hyperlink r:id="rId21" w:history="1">
        <w:r w:rsidRPr="0050072D">
          <w:rPr>
            <w:rStyle w:val="Hyperlink"/>
            <w:rFonts w:cs="Arial"/>
            <w:bCs/>
            <w:iCs/>
            <w:color w:val="000000" w:themeColor="text1"/>
            <w:lang w:val="en-US"/>
          </w:rPr>
          <w:t>https://www.researchgate.net/publication/7504938</w:t>
        </w:r>
      </w:hyperlink>
    </w:p>
    <w:p w:rsidR="0050072D" w:rsidRPr="0050072D" w:rsidRDefault="0050072D" w:rsidP="0050072D">
      <w:pPr>
        <w:pStyle w:val="PargrafodaLista"/>
        <w:numPr>
          <w:ilvl w:val="0"/>
          <w:numId w:val="10"/>
        </w:numPr>
        <w:shd w:val="clear" w:color="auto" w:fill="FFFFFF"/>
        <w:spacing w:before="60" w:after="40"/>
        <w:rPr>
          <w:rFonts w:cs="Arial"/>
          <w:lang w:val="en-US"/>
        </w:rPr>
      </w:pPr>
      <w:proofErr w:type="spellStart"/>
      <w:r w:rsidRPr="0050072D">
        <w:rPr>
          <w:rFonts w:cs="Arial"/>
          <w:lang w:val="en-US"/>
        </w:rPr>
        <w:t>Sennerby</w:t>
      </w:r>
      <w:proofErr w:type="spellEnd"/>
      <w:r w:rsidRPr="0050072D">
        <w:rPr>
          <w:rFonts w:cs="Arial"/>
          <w:lang w:val="en-US"/>
        </w:rPr>
        <w:t xml:space="preserve"> L et al. (1998). Meredith N. Resonance frequency analysis: measuring implant stability and </w:t>
      </w:r>
      <w:proofErr w:type="spellStart"/>
      <w:r w:rsidRPr="0050072D">
        <w:rPr>
          <w:rFonts w:cs="Arial"/>
          <w:lang w:val="en-US"/>
        </w:rPr>
        <w:t>Osseintegration</w:t>
      </w:r>
      <w:proofErr w:type="spellEnd"/>
      <w:r w:rsidRPr="0050072D">
        <w:rPr>
          <w:rFonts w:cs="Arial"/>
          <w:lang w:val="en-US"/>
        </w:rPr>
        <w:t xml:space="preserve"> of bone anchored </w:t>
      </w:r>
      <w:proofErr w:type="spellStart"/>
      <w:r w:rsidRPr="0050072D">
        <w:rPr>
          <w:rFonts w:cs="Arial"/>
          <w:lang w:val="en-US"/>
        </w:rPr>
        <w:t>endosseus</w:t>
      </w:r>
      <w:proofErr w:type="spellEnd"/>
      <w:r w:rsidRPr="0050072D">
        <w:rPr>
          <w:rFonts w:cs="Arial"/>
          <w:lang w:val="en-US"/>
        </w:rPr>
        <w:t xml:space="preserve"> implants </w:t>
      </w:r>
      <w:proofErr w:type="spellStart"/>
      <w:r w:rsidRPr="0050072D">
        <w:rPr>
          <w:rFonts w:cs="Arial"/>
          <w:lang w:val="en-US"/>
        </w:rPr>
        <w:t>Crit</w:t>
      </w:r>
      <w:proofErr w:type="spellEnd"/>
      <w:r w:rsidRPr="0050072D">
        <w:rPr>
          <w:rFonts w:cs="Arial"/>
          <w:lang w:val="en-US"/>
        </w:rPr>
        <w:t xml:space="preserve"> Rev Biomed Eng. 1998;26(4):275-291. </w:t>
      </w:r>
    </w:p>
    <w:p w:rsidR="0050072D" w:rsidRDefault="0050072D" w:rsidP="0050072D">
      <w:pPr>
        <w:pStyle w:val="PargrafodaLista"/>
        <w:numPr>
          <w:ilvl w:val="0"/>
          <w:numId w:val="10"/>
        </w:numPr>
        <w:shd w:val="clear" w:color="auto" w:fill="FFFFFF"/>
        <w:spacing w:before="60" w:after="40"/>
        <w:rPr>
          <w:rFonts w:cs="Arial"/>
          <w:lang w:val="pt-BR"/>
        </w:rPr>
      </w:pPr>
      <w:r w:rsidRPr="0050072D">
        <w:rPr>
          <w:rFonts w:cs="Arial"/>
          <w:lang w:val="en-US"/>
        </w:rPr>
        <w:t xml:space="preserve">45.Sharawy </w:t>
      </w:r>
      <w:proofErr w:type="spellStart"/>
      <w:r w:rsidRPr="0050072D">
        <w:rPr>
          <w:rFonts w:cs="Arial"/>
          <w:lang w:val="en-US"/>
        </w:rPr>
        <w:t>Met al</w:t>
      </w:r>
      <w:proofErr w:type="spellEnd"/>
      <w:r w:rsidRPr="0050072D">
        <w:rPr>
          <w:rFonts w:cs="Arial"/>
          <w:lang w:val="en-US"/>
        </w:rPr>
        <w:t xml:space="preserve">. (2002). Heat generation during implant drilling: significance of motor speed. </w:t>
      </w:r>
      <w:r w:rsidRPr="0050072D">
        <w:rPr>
          <w:rFonts w:cs="Arial"/>
          <w:lang w:val="pt-BR"/>
        </w:rPr>
        <w:t xml:space="preserve">J Oral </w:t>
      </w:r>
      <w:proofErr w:type="spellStart"/>
      <w:r w:rsidRPr="0050072D">
        <w:rPr>
          <w:rFonts w:cs="Arial"/>
          <w:lang w:val="pt-BR"/>
        </w:rPr>
        <w:t>Maxillofac</w:t>
      </w:r>
      <w:proofErr w:type="spellEnd"/>
      <w:r w:rsidRPr="0050072D">
        <w:rPr>
          <w:rFonts w:cs="Arial"/>
          <w:lang w:val="pt-BR"/>
        </w:rPr>
        <w:t xml:space="preserve"> </w:t>
      </w:r>
      <w:proofErr w:type="spellStart"/>
      <w:r w:rsidRPr="0050072D">
        <w:rPr>
          <w:rFonts w:cs="Arial"/>
          <w:lang w:val="pt-BR"/>
        </w:rPr>
        <w:t>Surg</w:t>
      </w:r>
      <w:proofErr w:type="spellEnd"/>
      <w:r w:rsidRPr="0050072D">
        <w:rPr>
          <w:rFonts w:cs="Arial"/>
          <w:lang w:val="pt-BR"/>
        </w:rPr>
        <w:t>; 60:1160-9.</w:t>
      </w:r>
    </w:p>
    <w:p w:rsidR="0050072D" w:rsidRPr="0050072D" w:rsidRDefault="0050072D" w:rsidP="0050072D">
      <w:pPr>
        <w:pStyle w:val="PargrafodaLista"/>
        <w:numPr>
          <w:ilvl w:val="0"/>
          <w:numId w:val="10"/>
        </w:numPr>
        <w:shd w:val="clear" w:color="auto" w:fill="FFFFFF"/>
        <w:spacing w:before="60" w:after="40"/>
        <w:rPr>
          <w:rFonts w:cs="Arial"/>
          <w:lang w:val="en-US"/>
        </w:rPr>
      </w:pPr>
      <w:proofErr w:type="spellStart"/>
      <w:r w:rsidRPr="0050072D">
        <w:rPr>
          <w:rFonts w:cs="Arial"/>
          <w:lang w:val="en-US"/>
        </w:rPr>
        <w:t>Tallgren</w:t>
      </w:r>
      <w:proofErr w:type="spellEnd"/>
      <w:r w:rsidRPr="0050072D">
        <w:rPr>
          <w:rFonts w:cs="Arial"/>
          <w:lang w:val="en-US"/>
        </w:rPr>
        <w:t xml:space="preserve">, </w:t>
      </w:r>
      <w:proofErr w:type="spellStart"/>
      <w:r w:rsidRPr="0050072D">
        <w:rPr>
          <w:rFonts w:cs="Arial"/>
          <w:lang w:val="en-US"/>
        </w:rPr>
        <w:t>Aet</w:t>
      </w:r>
      <w:proofErr w:type="spellEnd"/>
      <w:r w:rsidRPr="0050072D">
        <w:rPr>
          <w:rFonts w:cs="Arial"/>
          <w:lang w:val="en-US"/>
        </w:rPr>
        <w:t xml:space="preserve"> al. (1972). The continuing reduction of the residual alveolar ridges in complete denture wearers: a mixed longitudinal study covering 25 years. Journal of Prosthetic Dentistry; 27, 120–132.</w:t>
      </w:r>
    </w:p>
    <w:p w:rsidR="0096753E" w:rsidRPr="005C3C04" w:rsidRDefault="0050072D" w:rsidP="0096753E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Fonts w:cs="Arial"/>
          <w:bCs/>
          <w:iCs/>
          <w:color w:val="000000" w:themeColor="text1"/>
          <w:lang w:val="en-US"/>
        </w:rPr>
      </w:pPr>
      <w:proofErr w:type="spellStart"/>
      <w:r w:rsidRPr="005C3C04">
        <w:rPr>
          <w:rFonts w:cs="Arial"/>
          <w:bCs/>
          <w:iCs/>
          <w:lang w:val="en-US"/>
        </w:rPr>
        <w:t>Tinti</w:t>
      </w:r>
      <w:proofErr w:type="spellEnd"/>
      <w:r w:rsidRPr="005C3C04">
        <w:rPr>
          <w:rFonts w:cs="Arial"/>
          <w:bCs/>
          <w:iCs/>
          <w:lang w:val="en-US"/>
        </w:rPr>
        <w:t>, C. Parma-</w:t>
      </w:r>
      <w:proofErr w:type="spellStart"/>
      <w:r w:rsidRPr="005C3C04">
        <w:rPr>
          <w:rFonts w:cs="Arial"/>
          <w:bCs/>
          <w:iCs/>
          <w:lang w:val="en-US"/>
        </w:rPr>
        <w:t>Benfenati</w:t>
      </w:r>
      <w:proofErr w:type="spellEnd"/>
      <w:r w:rsidRPr="005C3C04">
        <w:rPr>
          <w:rFonts w:cs="Arial"/>
          <w:bCs/>
          <w:iCs/>
          <w:lang w:val="en-US"/>
        </w:rPr>
        <w:t xml:space="preserve">, S. </w:t>
      </w:r>
      <w:r w:rsidR="0096753E" w:rsidRPr="005C3C04">
        <w:rPr>
          <w:rFonts w:cs="Arial"/>
          <w:bCs/>
          <w:iCs/>
          <w:lang w:val="en-US"/>
        </w:rPr>
        <w:t xml:space="preserve">Coronally Positioned </w:t>
      </w:r>
      <w:proofErr w:type="spellStart"/>
      <w:r w:rsidR="0096753E" w:rsidRPr="005C3C04">
        <w:rPr>
          <w:rFonts w:cs="Arial"/>
          <w:bCs/>
          <w:iCs/>
          <w:lang w:val="en-US"/>
        </w:rPr>
        <w:t>Palatai</w:t>
      </w:r>
      <w:proofErr w:type="spellEnd"/>
      <w:r w:rsidR="0096753E" w:rsidRPr="005C3C04">
        <w:rPr>
          <w:rFonts w:cs="Arial"/>
          <w:bCs/>
          <w:iCs/>
          <w:lang w:val="en-US"/>
        </w:rPr>
        <w:t xml:space="preserve"> Sliding Flap. The International Journal of Periodontics &amp; Restorative Dentistry, Italy, Vol.15, </w:t>
      </w:r>
      <w:proofErr w:type="spellStart"/>
      <w:r w:rsidR="0096753E" w:rsidRPr="005C3C04">
        <w:rPr>
          <w:rFonts w:cs="Arial"/>
          <w:bCs/>
          <w:iCs/>
          <w:lang w:val="en-US"/>
        </w:rPr>
        <w:t>Número</w:t>
      </w:r>
      <w:proofErr w:type="spellEnd"/>
      <w:r w:rsidR="0096753E" w:rsidRPr="005C3C04">
        <w:rPr>
          <w:rFonts w:cs="Arial"/>
          <w:bCs/>
          <w:iCs/>
          <w:lang w:val="en-US"/>
        </w:rPr>
        <w:t xml:space="preserve"> 3, 299-310, 1995</w:t>
      </w:r>
      <w:r w:rsidR="0096753E">
        <w:rPr>
          <w:rFonts w:cs="Arial"/>
          <w:bCs/>
          <w:iCs/>
          <w:lang w:val="en-US"/>
        </w:rPr>
        <w:t>.</w:t>
      </w:r>
    </w:p>
    <w:p w:rsidR="0096753E" w:rsidRPr="005C3C04" w:rsidRDefault="0050072D" w:rsidP="0096753E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Fonts w:cs="Arial"/>
          <w:bCs/>
          <w:iCs/>
          <w:color w:val="000000" w:themeColor="text1"/>
          <w:lang w:val="en-US"/>
        </w:rPr>
      </w:pPr>
      <w:proofErr w:type="spellStart"/>
      <w:r w:rsidRPr="005C3C04">
        <w:rPr>
          <w:rFonts w:cs="Arial"/>
          <w:bCs/>
          <w:iCs/>
          <w:lang w:val="en-US"/>
        </w:rPr>
        <w:t>Tinti</w:t>
      </w:r>
      <w:proofErr w:type="spellEnd"/>
      <w:r w:rsidRPr="005C3C04">
        <w:rPr>
          <w:rFonts w:cs="Arial"/>
          <w:bCs/>
          <w:iCs/>
          <w:lang w:val="en-US"/>
        </w:rPr>
        <w:t>, C. Parma-</w:t>
      </w:r>
      <w:proofErr w:type="spellStart"/>
      <w:r w:rsidRPr="005C3C04">
        <w:rPr>
          <w:rFonts w:cs="Arial"/>
          <w:bCs/>
          <w:iCs/>
          <w:lang w:val="en-US"/>
        </w:rPr>
        <w:t>Benfenati</w:t>
      </w:r>
      <w:proofErr w:type="spellEnd"/>
      <w:r w:rsidRPr="005C3C04">
        <w:rPr>
          <w:rFonts w:cs="Arial"/>
          <w:bCs/>
          <w:iCs/>
          <w:lang w:val="en-US"/>
        </w:rPr>
        <w:t xml:space="preserve">, S. </w:t>
      </w:r>
      <w:r w:rsidR="0096753E" w:rsidRPr="005C3C04">
        <w:rPr>
          <w:rFonts w:cs="Arial"/>
          <w:bCs/>
          <w:iCs/>
          <w:lang w:val="en-US"/>
        </w:rPr>
        <w:t xml:space="preserve">Minimally Invasive Technique for Gingival Augmentation Around Dental Implants. The International Journal of Periodontics &amp; Restorative Dentistry, Turin, Italy, Vol. 33, N. 2, PAG 187-193, 2012. </w:t>
      </w:r>
    </w:p>
    <w:p w:rsidR="0050072D" w:rsidRPr="0050072D" w:rsidRDefault="0050072D" w:rsidP="0096753E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Fonts w:cs="Arial"/>
          <w:bCs/>
          <w:iCs/>
          <w:color w:val="000000" w:themeColor="text1"/>
          <w:lang w:val="pt-BR"/>
        </w:rPr>
      </w:pPr>
      <w:proofErr w:type="spellStart"/>
      <w:r w:rsidRPr="00C55FB4">
        <w:rPr>
          <w:rFonts w:cs="Arial"/>
        </w:rPr>
        <w:t>Thays</w:t>
      </w:r>
      <w:proofErr w:type="spellEnd"/>
      <w:r w:rsidRPr="00C55FB4">
        <w:rPr>
          <w:rFonts w:cs="Arial"/>
        </w:rPr>
        <w:t xml:space="preserve"> C, Lucas B, Patrícia V, Sérgio </w:t>
      </w:r>
      <w:r w:rsidRPr="00C55FB4">
        <w:rPr>
          <w:rFonts w:cs="Arial"/>
        </w:rPr>
        <w:t>M. Implante Carga Imediata</w:t>
      </w:r>
      <w:r w:rsidRPr="00C55FB4">
        <w:rPr>
          <w:rFonts w:cs="Arial"/>
        </w:rPr>
        <w:t>: Uma Revisão de Literatura. Revista de Iniciação Científica da Universidade Vale do Rio Verde, Três Corações, v. 4, n. 1, 2014, p. 57-64</w:t>
      </w:r>
    </w:p>
    <w:p w:rsidR="0096753E" w:rsidRPr="005C3C04" w:rsidRDefault="0050072D" w:rsidP="0096753E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Fonts w:cs="Arial"/>
          <w:bCs/>
          <w:iCs/>
          <w:color w:val="000000" w:themeColor="text1"/>
          <w:lang w:val="en-US"/>
        </w:rPr>
      </w:pPr>
      <w:proofErr w:type="spellStart"/>
      <w:r w:rsidRPr="005C3C04">
        <w:rPr>
          <w:rFonts w:cs="Arial"/>
          <w:bCs/>
          <w:iCs/>
          <w:lang w:val="en-US"/>
        </w:rPr>
        <w:t>Thoma</w:t>
      </w:r>
      <w:proofErr w:type="spellEnd"/>
      <w:r w:rsidRPr="005C3C04">
        <w:rPr>
          <w:rFonts w:cs="Arial"/>
          <w:bCs/>
          <w:iCs/>
          <w:lang w:val="en-US"/>
        </w:rPr>
        <w:t xml:space="preserve">, D.B. S. Et </w:t>
      </w:r>
      <w:r w:rsidR="0096753E" w:rsidRPr="005C3C04">
        <w:rPr>
          <w:rFonts w:cs="Arial"/>
          <w:bCs/>
          <w:iCs/>
          <w:lang w:val="en-US"/>
        </w:rPr>
        <w:t xml:space="preserve">al. Efficacy of soft tissue augmentation around dental implants and in partially edentulous areas: a systematic review. Journal of clinical Periodontology, Zurich, Switzerland, 2014. Vol. 41 (suppl. 15), </w:t>
      </w:r>
      <w:proofErr w:type="spellStart"/>
      <w:r w:rsidR="0096753E" w:rsidRPr="005C3C04">
        <w:rPr>
          <w:rFonts w:cs="Arial"/>
          <w:bCs/>
          <w:iCs/>
          <w:lang w:val="en-US"/>
        </w:rPr>
        <w:t>pags</w:t>
      </w:r>
      <w:proofErr w:type="spellEnd"/>
      <w:r w:rsidR="0096753E" w:rsidRPr="005C3C04">
        <w:rPr>
          <w:rFonts w:cs="Arial"/>
          <w:bCs/>
          <w:iCs/>
          <w:lang w:val="en-US"/>
        </w:rPr>
        <w:t xml:space="preserve">: S77-S91. </w:t>
      </w:r>
    </w:p>
    <w:p w:rsidR="00535B10" w:rsidRPr="00E171DE" w:rsidRDefault="0096753E" w:rsidP="00DB0076">
      <w:pPr>
        <w:pStyle w:val="PargrafodaLista"/>
        <w:numPr>
          <w:ilvl w:val="0"/>
          <w:numId w:val="10"/>
        </w:numPr>
        <w:spacing w:before="100" w:beforeAutospacing="1" w:after="100" w:afterAutospacing="1" w:line="360" w:lineRule="auto"/>
        <w:rPr>
          <w:rFonts w:cs="Arial"/>
          <w:bCs/>
          <w:iCs/>
          <w:color w:val="000000" w:themeColor="text1"/>
        </w:rPr>
      </w:pPr>
      <w:r w:rsidRPr="005C3C04">
        <w:rPr>
          <w:rFonts w:cs="Arial"/>
          <w:bCs/>
          <w:iCs/>
          <w:lang w:val="en-US"/>
        </w:rPr>
        <w:t xml:space="preserve">Xiao-Quan Mao. (2017) Principles of Soft Tissue Management in Dental Implants. </w:t>
      </w:r>
      <w:proofErr w:type="spellStart"/>
      <w:r w:rsidRPr="005C3C04">
        <w:rPr>
          <w:rFonts w:cs="Arial"/>
          <w:bCs/>
          <w:iCs/>
        </w:rPr>
        <w:t>Dent</w:t>
      </w:r>
      <w:proofErr w:type="spellEnd"/>
      <w:r w:rsidRPr="005C3C04">
        <w:rPr>
          <w:rFonts w:cs="Arial"/>
          <w:bCs/>
          <w:iCs/>
        </w:rPr>
        <w:t xml:space="preserve"> </w:t>
      </w:r>
      <w:proofErr w:type="spellStart"/>
      <w:r w:rsidRPr="005C3C04">
        <w:rPr>
          <w:rFonts w:cs="Arial"/>
          <w:bCs/>
          <w:iCs/>
        </w:rPr>
        <w:t>Res</w:t>
      </w:r>
      <w:proofErr w:type="spellEnd"/>
      <w:r w:rsidRPr="005C3C04">
        <w:rPr>
          <w:rFonts w:cs="Arial"/>
          <w:bCs/>
          <w:iCs/>
        </w:rPr>
        <w:t xml:space="preserve"> </w:t>
      </w:r>
      <w:proofErr w:type="spellStart"/>
      <w:r w:rsidRPr="005C3C04">
        <w:rPr>
          <w:rFonts w:cs="Arial"/>
          <w:bCs/>
          <w:iCs/>
        </w:rPr>
        <w:t>Mang</w:t>
      </w:r>
      <w:proofErr w:type="spellEnd"/>
      <w:r w:rsidRPr="005C3C04">
        <w:rPr>
          <w:rFonts w:cs="Arial"/>
          <w:bCs/>
          <w:iCs/>
        </w:rPr>
        <w:t xml:space="preserve">. 2: 36-39 </w:t>
      </w:r>
    </w:p>
    <w:p w:rsidR="003179DF" w:rsidRPr="003179DF" w:rsidRDefault="003179DF" w:rsidP="003179DF">
      <w:pPr>
        <w:shd w:val="clear" w:color="auto" w:fill="FFFFFF"/>
        <w:spacing w:before="60" w:after="40"/>
        <w:rPr>
          <w:rFonts w:cs="Arial"/>
        </w:rPr>
      </w:pPr>
    </w:p>
    <w:p w:rsidR="003179DF" w:rsidRPr="00C55FB4" w:rsidRDefault="003179DF" w:rsidP="003179DF">
      <w:pPr>
        <w:shd w:val="clear" w:color="auto" w:fill="FFFFFF"/>
        <w:spacing w:before="60" w:after="40"/>
        <w:rPr>
          <w:rFonts w:cs="Arial"/>
          <w:lang w:val="en-US"/>
        </w:rPr>
      </w:pPr>
      <w:r w:rsidRPr="00C55FB4">
        <w:rPr>
          <w:rFonts w:cs="Arial"/>
          <w:lang w:val="en-US"/>
        </w:rPr>
        <w:t xml:space="preserve"> </w:t>
      </w:r>
    </w:p>
    <w:p w:rsidR="003179DF" w:rsidRPr="00C55FB4" w:rsidRDefault="003179DF" w:rsidP="0050072D">
      <w:pPr>
        <w:shd w:val="clear" w:color="auto" w:fill="FFFFFF"/>
        <w:spacing w:before="60" w:after="40"/>
        <w:rPr>
          <w:rFonts w:cs="Arial"/>
          <w:lang w:val="en-US"/>
        </w:rPr>
      </w:pPr>
    </w:p>
    <w:p w:rsidR="003179DF" w:rsidRDefault="003179DF" w:rsidP="00E171DE">
      <w:pPr>
        <w:spacing w:before="100" w:beforeAutospacing="1" w:after="100" w:afterAutospacing="1" w:line="360" w:lineRule="auto"/>
        <w:rPr>
          <w:rFonts w:cs="Arial"/>
          <w:bCs/>
          <w:iCs/>
          <w:color w:val="000000" w:themeColor="text1"/>
        </w:rPr>
      </w:pPr>
      <w:bookmarkStart w:id="2" w:name="_GoBack"/>
      <w:bookmarkEnd w:id="2"/>
    </w:p>
    <w:p w:rsidR="002215D1" w:rsidRPr="00E171DE" w:rsidRDefault="002215D1" w:rsidP="00E171DE">
      <w:pPr>
        <w:spacing w:before="100" w:beforeAutospacing="1" w:after="100" w:afterAutospacing="1" w:line="360" w:lineRule="auto"/>
        <w:rPr>
          <w:rFonts w:cs="Arial"/>
          <w:bCs/>
          <w:iCs/>
          <w:color w:val="000000" w:themeColor="text1"/>
        </w:rPr>
      </w:pPr>
    </w:p>
    <w:sectPr w:rsidR="002215D1" w:rsidRPr="00E171DE" w:rsidSect="00443AD8">
      <w:headerReference w:type="even" r:id="rId22"/>
      <w:headerReference w:type="default" r:id="rId23"/>
      <w:footerReference w:type="even" r:id="rId24"/>
      <w:footerReference w:type="default" r:id="rId25"/>
      <w:pgSz w:w="11900" w:h="16840"/>
      <w:pgMar w:top="1417" w:right="1701" w:bottom="1417" w:left="1701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6E9B" w:rsidRDefault="00156E9B" w:rsidP="001C045D">
      <w:r>
        <w:separator/>
      </w:r>
    </w:p>
  </w:endnote>
  <w:endnote w:type="continuationSeparator" w:id="0">
    <w:p w:rsidR="00156E9B" w:rsidRDefault="00156E9B" w:rsidP="001C0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94789359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1C045D" w:rsidRDefault="001C045D" w:rsidP="006B253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1C045D" w:rsidRDefault="001C045D" w:rsidP="001C045D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045D" w:rsidRDefault="001C045D" w:rsidP="001C045D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6E9B" w:rsidRDefault="00156E9B" w:rsidP="001C045D">
      <w:r>
        <w:separator/>
      </w:r>
    </w:p>
  </w:footnote>
  <w:footnote w:type="continuationSeparator" w:id="0">
    <w:p w:rsidR="00156E9B" w:rsidRDefault="00156E9B" w:rsidP="001C0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380748400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6618E9" w:rsidRDefault="006618E9" w:rsidP="001657B2">
        <w:pPr>
          <w:pStyle w:val="Cabealh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6618E9" w:rsidRDefault="006618E9" w:rsidP="006618E9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579738266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6618E9" w:rsidRDefault="006618E9" w:rsidP="001657B2">
        <w:pPr>
          <w:pStyle w:val="Cabealh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10</w:t>
        </w:r>
        <w:r>
          <w:rPr>
            <w:rStyle w:val="Nmerodepgina"/>
          </w:rPr>
          <w:fldChar w:fldCharType="end"/>
        </w:r>
      </w:p>
    </w:sdtContent>
  </w:sdt>
  <w:p w:rsidR="006618E9" w:rsidRDefault="006618E9" w:rsidP="006618E9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B0EB5"/>
    <w:multiLevelType w:val="multilevel"/>
    <w:tmpl w:val="E084B93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783F2B"/>
    <w:multiLevelType w:val="hybridMultilevel"/>
    <w:tmpl w:val="11320DB4"/>
    <w:styleLink w:val="EstiloImportado1"/>
    <w:lvl w:ilvl="0" w:tplc="F4EC8DE4">
      <w:start w:val="1"/>
      <w:numFmt w:val="decimal"/>
      <w:lvlText w:val="%1."/>
      <w:lvlJc w:val="left"/>
      <w:pPr>
        <w:ind w:left="200" w:hanging="2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C80CFBE">
      <w:start w:val="1"/>
      <w:numFmt w:val="lowerLetter"/>
      <w:lvlText w:val="%2."/>
      <w:lvlJc w:val="left"/>
      <w:pPr>
        <w:ind w:left="1080" w:hanging="2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2BE21A6">
      <w:start w:val="1"/>
      <w:numFmt w:val="lowerRoman"/>
      <w:lvlText w:val="%3."/>
      <w:lvlJc w:val="left"/>
      <w:pPr>
        <w:ind w:left="1800" w:hanging="2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802EF1A">
      <w:start w:val="1"/>
      <w:numFmt w:val="decimal"/>
      <w:lvlText w:val="%4."/>
      <w:lvlJc w:val="left"/>
      <w:pPr>
        <w:ind w:left="2520" w:hanging="2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776363C">
      <w:start w:val="1"/>
      <w:numFmt w:val="lowerLetter"/>
      <w:lvlText w:val="%5."/>
      <w:lvlJc w:val="left"/>
      <w:pPr>
        <w:ind w:left="3240" w:hanging="2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83C2B42">
      <w:start w:val="1"/>
      <w:numFmt w:val="lowerRoman"/>
      <w:lvlText w:val="%6."/>
      <w:lvlJc w:val="left"/>
      <w:pPr>
        <w:ind w:left="3960" w:hanging="2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9E216FC">
      <w:start w:val="1"/>
      <w:numFmt w:val="decimal"/>
      <w:lvlText w:val="%7."/>
      <w:lvlJc w:val="left"/>
      <w:pPr>
        <w:ind w:left="4680" w:hanging="2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E04758E">
      <w:start w:val="1"/>
      <w:numFmt w:val="lowerLetter"/>
      <w:lvlText w:val="%8."/>
      <w:lvlJc w:val="left"/>
      <w:pPr>
        <w:ind w:left="5400" w:hanging="2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3509FC4">
      <w:start w:val="1"/>
      <w:numFmt w:val="lowerRoman"/>
      <w:lvlText w:val="%9."/>
      <w:lvlJc w:val="left"/>
      <w:pPr>
        <w:ind w:left="6120" w:hanging="2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E6E4CD5"/>
    <w:multiLevelType w:val="hybridMultilevel"/>
    <w:tmpl w:val="11320DB4"/>
    <w:numStyleLink w:val="EstiloImportado1"/>
  </w:abstractNum>
  <w:abstractNum w:abstractNumId="3" w15:restartNumberingAfterBreak="0">
    <w:nsid w:val="10AC4E5F"/>
    <w:multiLevelType w:val="hybridMultilevel"/>
    <w:tmpl w:val="50180BB8"/>
    <w:lvl w:ilvl="0" w:tplc="983A77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250A3"/>
    <w:multiLevelType w:val="hybridMultilevel"/>
    <w:tmpl w:val="704C87D6"/>
    <w:styleLink w:val="EstiloImportado2"/>
    <w:lvl w:ilvl="0" w:tplc="840E912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CA839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2EC3DE">
      <w:start w:val="1"/>
      <w:numFmt w:val="lowerRoman"/>
      <w:lvlText w:val="%3."/>
      <w:lvlJc w:val="left"/>
      <w:pPr>
        <w:ind w:left="216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842770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6A4F9A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B03258">
      <w:start w:val="1"/>
      <w:numFmt w:val="lowerRoman"/>
      <w:lvlText w:val="%6."/>
      <w:lvlJc w:val="left"/>
      <w:pPr>
        <w:ind w:left="432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DF4BB3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E088FF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52E018">
      <w:start w:val="1"/>
      <w:numFmt w:val="lowerRoman"/>
      <w:lvlText w:val="%9."/>
      <w:lvlJc w:val="left"/>
      <w:pPr>
        <w:ind w:left="64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8F33949"/>
    <w:multiLevelType w:val="multilevel"/>
    <w:tmpl w:val="C86EC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516319"/>
    <w:multiLevelType w:val="hybridMultilevel"/>
    <w:tmpl w:val="909C4BDA"/>
    <w:lvl w:ilvl="0" w:tplc="EE7250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197896"/>
    <w:multiLevelType w:val="hybridMultilevel"/>
    <w:tmpl w:val="F1641692"/>
    <w:lvl w:ilvl="0" w:tplc="C21C30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0868BC"/>
    <w:multiLevelType w:val="hybridMultilevel"/>
    <w:tmpl w:val="704C87D6"/>
    <w:numStyleLink w:val="EstiloImportado2"/>
  </w:abstractNum>
  <w:abstractNum w:abstractNumId="9" w15:restartNumberingAfterBreak="0">
    <w:nsid w:val="57EF3FD6"/>
    <w:multiLevelType w:val="multilevel"/>
    <w:tmpl w:val="C86EC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DC5B79"/>
    <w:multiLevelType w:val="hybridMultilevel"/>
    <w:tmpl w:val="6FF454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016633"/>
    <w:multiLevelType w:val="multilevel"/>
    <w:tmpl w:val="0082E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0380B1E"/>
    <w:multiLevelType w:val="hybridMultilevel"/>
    <w:tmpl w:val="ECB44BA6"/>
    <w:lvl w:ilvl="0" w:tplc="495E2E3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D93356"/>
    <w:multiLevelType w:val="multilevel"/>
    <w:tmpl w:val="C86EC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8B7ED5"/>
    <w:multiLevelType w:val="multilevel"/>
    <w:tmpl w:val="C86EC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FE3C5D"/>
    <w:multiLevelType w:val="multilevel"/>
    <w:tmpl w:val="1E6EC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8"/>
  </w:num>
  <w:num w:numId="5">
    <w:abstractNumId w:val="12"/>
  </w:num>
  <w:num w:numId="6">
    <w:abstractNumId w:val="5"/>
    <w:lvlOverride w:ilvl="0">
      <w:startOverride w:val="8"/>
    </w:lvlOverride>
  </w:num>
  <w:num w:numId="7">
    <w:abstractNumId w:val="13"/>
  </w:num>
  <w:num w:numId="8">
    <w:abstractNumId w:val="9"/>
    <w:lvlOverride w:ilvl="0">
      <w:startOverride w:val="14"/>
    </w:lvlOverride>
  </w:num>
  <w:num w:numId="9">
    <w:abstractNumId w:val="14"/>
    <w:lvlOverride w:ilvl="0">
      <w:startOverride w:val="23"/>
    </w:lvlOverride>
  </w:num>
  <w:num w:numId="10">
    <w:abstractNumId w:val="7"/>
  </w:num>
  <w:num w:numId="11">
    <w:abstractNumId w:val="0"/>
  </w:num>
  <w:num w:numId="12">
    <w:abstractNumId w:val="10"/>
  </w:num>
  <w:num w:numId="13">
    <w:abstractNumId w:val="11"/>
  </w:num>
  <w:num w:numId="14">
    <w:abstractNumId w:val="15"/>
  </w:num>
  <w:num w:numId="15">
    <w:abstractNumId w:val="6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E76"/>
    <w:rsid w:val="00006932"/>
    <w:rsid w:val="000072E6"/>
    <w:rsid w:val="00087FCE"/>
    <w:rsid w:val="000C60D5"/>
    <w:rsid w:val="000D202A"/>
    <w:rsid w:val="00104949"/>
    <w:rsid w:val="00156E9B"/>
    <w:rsid w:val="0015786F"/>
    <w:rsid w:val="001C045D"/>
    <w:rsid w:val="001C54B1"/>
    <w:rsid w:val="0020238B"/>
    <w:rsid w:val="002113E3"/>
    <w:rsid w:val="002215D1"/>
    <w:rsid w:val="00233A31"/>
    <w:rsid w:val="00234100"/>
    <w:rsid w:val="00236B2E"/>
    <w:rsid w:val="0023700C"/>
    <w:rsid w:val="00240961"/>
    <w:rsid w:val="002571B9"/>
    <w:rsid w:val="00263AFB"/>
    <w:rsid w:val="002B0753"/>
    <w:rsid w:val="002C28C4"/>
    <w:rsid w:val="002D0B85"/>
    <w:rsid w:val="002E26F1"/>
    <w:rsid w:val="003179DF"/>
    <w:rsid w:val="003816DF"/>
    <w:rsid w:val="00397A36"/>
    <w:rsid w:val="00427403"/>
    <w:rsid w:val="00430234"/>
    <w:rsid w:val="0044368D"/>
    <w:rsid w:val="00443AD8"/>
    <w:rsid w:val="00445B69"/>
    <w:rsid w:val="004462C7"/>
    <w:rsid w:val="00464E1A"/>
    <w:rsid w:val="00480644"/>
    <w:rsid w:val="004C0B4E"/>
    <w:rsid w:val="0050072D"/>
    <w:rsid w:val="0050189B"/>
    <w:rsid w:val="00514F91"/>
    <w:rsid w:val="005250B9"/>
    <w:rsid w:val="00533133"/>
    <w:rsid w:val="00535B10"/>
    <w:rsid w:val="005741DB"/>
    <w:rsid w:val="00597672"/>
    <w:rsid w:val="005A5695"/>
    <w:rsid w:val="005B3705"/>
    <w:rsid w:val="005C3C04"/>
    <w:rsid w:val="005C7766"/>
    <w:rsid w:val="005E2F0E"/>
    <w:rsid w:val="005F2769"/>
    <w:rsid w:val="0060015C"/>
    <w:rsid w:val="00602FE8"/>
    <w:rsid w:val="00656856"/>
    <w:rsid w:val="006618E9"/>
    <w:rsid w:val="006669AA"/>
    <w:rsid w:val="0067771C"/>
    <w:rsid w:val="00681343"/>
    <w:rsid w:val="006A1786"/>
    <w:rsid w:val="006A45A1"/>
    <w:rsid w:val="006A7DAE"/>
    <w:rsid w:val="006D30F8"/>
    <w:rsid w:val="006E0B0E"/>
    <w:rsid w:val="006E5FD2"/>
    <w:rsid w:val="006F7BE3"/>
    <w:rsid w:val="00702668"/>
    <w:rsid w:val="00765ADA"/>
    <w:rsid w:val="0076683D"/>
    <w:rsid w:val="00773579"/>
    <w:rsid w:val="00781927"/>
    <w:rsid w:val="0078336B"/>
    <w:rsid w:val="007865B6"/>
    <w:rsid w:val="007A5013"/>
    <w:rsid w:val="007E4695"/>
    <w:rsid w:val="007E7179"/>
    <w:rsid w:val="00801017"/>
    <w:rsid w:val="008214BE"/>
    <w:rsid w:val="0087144E"/>
    <w:rsid w:val="00875245"/>
    <w:rsid w:val="008947D8"/>
    <w:rsid w:val="008A201A"/>
    <w:rsid w:val="008B0EAC"/>
    <w:rsid w:val="008D1D90"/>
    <w:rsid w:val="008D342E"/>
    <w:rsid w:val="008E1565"/>
    <w:rsid w:val="008E15F6"/>
    <w:rsid w:val="008E3EEF"/>
    <w:rsid w:val="008F47B1"/>
    <w:rsid w:val="00904E18"/>
    <w:rsid w:val="0092755E"/>
    <w:rsid w:val="009319E2"/>
    <w:rsid w:val="0096753E"/>
    <w:rsid w:val="00994962"/>
    <w:rsid w:val="009B5BF6"/>
    <w:rsid w:val="009C18E2"/>
    <w:rsid w:val="009F6206"/>
    <w:rsid w:val="00A008EB"/>
    <w:rsid w:val="00A01862"/>
    <w:rsid w:val="00A110BB"/>
    <w:rsid w:val="00A116FC"/>
    <w:rsid w:val="00A20361"/>
    <w:rsid w:val="00A56D37"/>
    <w:rsid w:val="00A5762E"/>
    <w:rsid w:val="00A70680"/>
    <w:rsid w:val="00A70802"/>
    <w:rsid w:val="00A70E40"/>
    <w:rsid w:val="00AB7DA9"/>
    <w:rsid w:val="00AD0DFD"/>
    <w:rsid w:val="00B60A9D"/>
    <w:rsid w:val="00B60C9F"/>
    <w:rsid w:val="00BA157C"/>
    <w:rsid w:val="00BA78CD"/>
    <w:rsid w:val="00BD3E76"/>
    <w:rsid w:val="00C07251"/>
    <w:rsid w:val="00C249FB"/>
    <w:rsid w:val="00C27E7B"/>
    <w:rsid w:val="00C61560"/>
    <w:rsid w:val="00C700AD"/>
    <w:rsid w:val="00C856C5"/>
    <w:rsid w:val="00CB4AA5"/>
    <w:rsid w:val="00CC33B5"/>
    <w:rsid w:val="00CE69BD"/>
    <w:rsid w:val="00D01A84"/>
    <w:rsid w:val="00D1642E"/>
    <w:rsid w:val="00D23A7B"/>
    <w:rsid w:val="00D31A51"/>
    <w:rsid w:val="00D3531E"/>
    <w:rsid w:val="00D5593E"/>
    <w:rsid w:val="00D75A04"/>
    <w:rsid w:val="00D95CDD"/>
    <w:rsid w:val="00DB0076"/>
    <w:rsid w:val="00DF0282"/>
    <w:rsid w:val="00E031D1"/>
    <w:rsid w:val="00E16649"/>
    <w:rsid w:val="00E171DE"/>
    <w:rsid w:val="00E2754C"/>
    <w:rsid w:val="00E4328F"/>
    <w:rsid w:val="00E43BFE"/>
    <w:rsid w:val="00E45E75"/>
    <w:rsid w:val="00E5570E"/>
    <w:rsid w:val="00E81429"/>
    <w:rsid w:val="00E92693"/>
    <w:rsid w:val="00ED6CEB"/>
    <w:rsid w:val="00EF3B3E"/>
    <w:rsid w:val="00F030DF"/>
    <w:rsid w:val="00F0650E"/>
    <w:rsid w:val="00F20E14"/>
    <w:rsid w:val="00F44945"/>
    <w:rsid w:val="00F64217"/>
    <w:rsid w:val="00F6639C"/>
    <w:rsid w:val="00FE6C6F"/>
    <w:rsid w:val="00F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F3D8D"/>
  <w15:chartTrackingRefBased/>
  <w15:docId w15:val="{F4D31114-8A40-6D49-8877-779D82505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35B10"/>
    <w:rPr>
      <w:rFonts w:ascii="Times New Roman" w:eastAsia="Times New Roman" w:hAnsi="Times New Roman" w:cs="Times New Roman"/>
      <w:lang w:eastAsia="pt-BR"/>
    </w:rPr>
  </w:style>
  <w:style w:type="paragraph" w:styleId="Ttulo1">
    <w:name w:val="heading 1"/>
    <w:next w:val="CorpoA"/>
    <w:link w:val="Ttulo1Char"/>
    <w:rsid w:val="0020238B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after="511" w:line="265" w:lineRule="auto"/>
      <w:ind w:left="10" w:right="6" w:hanging="10"/>
      <w:jc w:val="both"/>
      <w:outlineLvl w:val="0"/>
    </w:pPr>
    <w:rPr>
      <w:rFonts w:ascii="Arial" w:eastAsia="Arial Unicode MS" w:hAnsi="Arial" w:cs="Arial Unicode MS"/>
      <w:b/>
      <w:bCs/>
      <w:color w:val="000000"/>
      <w:sz w:val="26"/>
      <w:szCs w:val="26"/>
      <w:u w:color="000000"/>
      <w:bdr w:val="nil"/>
      <w:lang w:val="pt-PT" w:eastAsia="pt-BR"/>
    </w:rPr>
  </w:style>
  <w:style w:type="paragraph" w:styleId="Ttulo2">
    <w:name w:val="heading 2"/>
    <w:next w:val="CorpoA"/>
    <w:link w:val="Ttulo2Char"/>
    <w:rsid w:val="0020238B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after="511" w:line="265" w:lineRule="auto"/>
      <w:ind w:left="10" w:right="6" w:hanging="10"/>
      <w:jc w:val="both"/>
      <w:outlineLvl w:val="1"/>
    </w:pPr>
    <w:rPr>
      <w:rFonts w:ascii="Arial" w:eastAsia="Arial Unicode MS" w:hAnsi="Arial" w:cs="Arial Unicode MS"/>
      <w:b/>
      <w:bCs/>
      <w:color w:val="000000"/>
      <w:sz w:val="26"/>
      <w:szCs w:val="26"/>
      <w:u w:color="000000"/>
      <w:bdr w:val="nil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BD3E76"/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20238B"/>
    <w:rPr>
      <w:rFonts w:ascii="Arial" w:eastAsia="Arial Unicode MS" w:hAnsi="Arial" w:cs="Arial Unicode MS"/>
      <w:b/>
      <w:bCs/>
      <w:color w:val="000000"/>
      <w:sz w:val="26"/>
      <w:szCs w:val="26"/>
      <w:u w:color="000000"/>
      <w:bdr w:val="nil"/>
      <w:lang w:val="pt-PT" w:eastAsia="pt-BR"/>
    </w:rPr>
  </w:style>
  <w:style w:type="character" w:customStyle="1" w:styleId="Ttulo2Char">
    <w:name w:val="Título 2 Char"/>
    <w:basedOn w:val="Fontepargpadro"/>
    <w:link w:val="Ttulo2"/>
    <w:rsid w:val="0020238B"/>
    <w:rPr>
      <w:rFonts w:ascii="Arial" w:eastAsia="Arial Unicode MS" w:hAnsi="Arial" w:cs="Arial Unicode MS"/>
      <w:b/>
      <w:bCs/>
      <w:color w:val="000000"/>
      <w:sz w:val="26"/>
      <w:szCs w:val="26"/>
      <w:u w:color="000000"/>
      <w:bdr w:val="nil"/>
      <w:lang w:val="pt-PT" w:eastAsia="pt-BR"/>
    </w:rPr>
  </w:style>
  <w:style w:type="table" w:customStyle="1" w:styleId="TableNormal">
    <w:name w:val="Table Normal"/>
    <w:rsid w:val="0020238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A">
    <w:name w:val="Corpo A"/>
    <w:rsid w:val="0020238B"/>
    <w:pPr>
      <w:pBdr>
        <w:top w:val="nil"/>
        <w:left w:val="nil"/>
        <w:bottom w:val="nil"/>
        <w:right w:val="nil"/>
        <w:between w:val="nil"/>
        <w:bar w:val="nil"/>
      </w:pBdr>
      <w:spacing w:after="4" w:line="362" w:lineRule="auto"/>
      <w:ind w:left="10" w:right="6" w:hanging="10"/>
      <w:jc w:val="both"/>
    </w:pPr>
    <w:rPr>
      <w:rFonts w:ascii="Arial" w:eastAsia="Arial Unicode MS" w:hAnsi="Arial" w:cs="Arial Unicode MS"/>
      <w:color w:val="000000"/>
      <w:u w:color="000000"/>
      <w:bdr w:val="nil"/>
      <w:lang w:val="pt-PT" w:eastAsia="pt-BR"/>
    </w:rPr>
  </w:style>
  <w:style w:type="paragraph" w:styleId="SemEspaamento">
    <w:name w:val="No Spacing"/>
    <w:uiPriority w:val="1"/>
    <w:qFormat/>
    <w:rsid w:val="0020238B"/>
    <w:pPr>
      <w:pBdr>
        <w:top w:val="nil"/>
        <w:left w:val="nil"/>
        <w:bottom w:val="nil"/>
        <w:right w:val="nil"/>
        <w:between w:val="nil"/>
        <w:bar w:val="nil"/>
      </w:pBdr>
      <w:ind w:left="10" w:right="6" w:hanging="10"/>
      <w:jc w:val="both"/>
    </w:pPr>
    <w:rPr>
      <w:rFonts w:ascii="Arial" w:eastAsia="Arial Unicode MS" w:hAnsi="Arial" w:cs="Arial Unicode MS"/>
      <w:color w:val="000000"/>
      <w:u w:color="000000"/>
      <w:bdr w:val="nil"/>
      <w:lang w:val="pt-PT" w:eastAsia="pt-BR"/>
    </w:rPr>
  </w:style>
  <w:style w:type="numbering" w:customStyle="1" w:styleId="EstiloImportado1">
    <w:name w:val="Estilo Importado 1"/>
    <w:rsid w:val="0020238B"/>
    <w:pPr>
      <w:numPr>
        <w:numId w:val="1"/>
      </w:numPr>
    </w:pPr>
  </w:style>
  <w:style w:type="paragraph" w:customStyle="1" w:styleId="Corpo">
    <w:name w:val="Corpo"/>
    <w:rsid w:val="0020238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val="en-US" w:eastAsia="pt-BR"/>
    </w:rPr>
  </w:style>
  <w:style w:type="paragraph" w:styleId="PargrafodaLista">
    <w:name w:val="List Paragraph"/>
    <w:rsid w:val="0020238B"/>
    <w:pPr>
      <w:pBdr>
        <w:top w:val="nil"/>
        <w:left w:val="nil"/>
        <w:bottom w:val="nil"/>
        <w:right w:val="nil"/>
        <w:between w:val="nil"/>
        <w:bar w:val="nil"/>
      </w:pBdr>
      <w:spacing w:after="4" w:line="362" w:lineRule="auto"/>
      <w:ind w:left="720" w:right="6" w:hanging="10"/>
      <w:jc w:val="both"/>
    </w:pPr>
    <w:rPr>
      <w:rFonts w:ascii="Arial" w:eastAsia="Arial Unicode MS" w:hAnsi="Arial" w:cs="Arial Unicode MS"/>
      <w:color w:val="000000"/>
      <w:u w:color="000000"/>
      <w:bdr w:val="nil"/>
      <w:lang w:val="pt-PT" w:eastAsia="pt-BR"/>
    </w:rPr>
  </w:style>
  <w:style w:type="numbering" w:customStyle="1" w:styleId="EstiloImportado2">
    <w:name w:val="Estilo Importado 2"/>
    <w:rsid w:val="0020238B"/>
    <w:pPr>
      <w:numPr>
        <w:numId w:val="3"/>
      </w:numPr>
    </w:pPr>
  </w:style>
  <w:style w:type="character" w:customStyle="1" w:styleId="Hyperlink0">
    <w:name w:val="Hyperlink.0"/>
    <w:basedOn w:val="Fontepargpadro"/>
    <w:rsid w:val="0020238B"/>
    <w:rPr>
      <w:color w:val="000000"/>
      <w:u w:val="single" w:color="000000"/>
    </w:rPr>
  </w:style>
  <w:style w:type="paragraph" w:styleId="NormalWeb">
    <w:name w:val="Normal (Web)"/>
    <w:basedOn w:val="Normal"/>
    <w:uiPriority w:val="99"/>
    <w:unhideWhenUsed/>
    <w:rsid w:val="00681343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535B10"/>
    <w:rPr>
      <w:color w:val="0000FF"/>
      <w:u w:val="single"/>
    </w:rPr>
  </w:style>
  <w:style w:type="paragraph" w:styleId="Reviso">
    <w:name w:val="Revision"/>
    <w:hidden/>
    <w:uiPriority w:val="99"/>
    <w:semiHidden/>
    <w:rsid w:val="00BA78CD"/>
    <w:rPr>
      <w:rFonts w:ascii="Times New Roman" w:eastAsia="Times New Roman" w:hAnsi="Times New Roman" w:cs="Times New Roman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B0EAC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B0EA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8B0EAC"/>
  </w:style>
  <w:style w:type="character" w:styleId="nfase">
    <w:name w:val="Emphasis"/>
    <w:basedOn w:val="Fontepargpadro"/>
    <w:uiPriority w:val="20"/>
    <w:qFormat/>
    <w:rsid w:val="008B0EAC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189B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0189B"/>
    <w:rPr>
      <w:rFonts w:ascii="Times New Roman" w:eastAsia="Times New Roman" w:hAnsi="Times New Roman" w:cs="Times New Roman"/>
      <w:sz w:val="18"/>
      <w:szCs w:val="18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C04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045D"/>
    <w:rPr>
      <w:rFonts w:ascii="Times New Roman" w:eastAsia="Times New Roman" w:hAnsi="Times New Roman" w:cs="Times New Roman"/>
      <w:lang w:eastAsia="pt-BR"/>
    </w:rPr>
  </w:style>
  <w:style w:type="character" w:styleId="Nmerodepgina">
    <w:name w:val="page number"/>
    <w:basedOn w:val="Fontepargpadro"/>
    <w:uiPriority w:val="99"/>
    <w:semiHidden/>
    <w:unhideWhenUsed/>
    <w:rsid w:val="001C045D"/>
  </w:style>
  <w:style w:type="paragraph" w:styleId="Cabealho">
    <w:name w:val="header"/>
    <w:basedOn w:val="Normal"/>
    <w:link w:val="CabealhoChar"/>
    <w:uiPriority w:val="99"/>
    <w:unhideWhenUsed/>
    <w:rsid w:val="006618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618E9"/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43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0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6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8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72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7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9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7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6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16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9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9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6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4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14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1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3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3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31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6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8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9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7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0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7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80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8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5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4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6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9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8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3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8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5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46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84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26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6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8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19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7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5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0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70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39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23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4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8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04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0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71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96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2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7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9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2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0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4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7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8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7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9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5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4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4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64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4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2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4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0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9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7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4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0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63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9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1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6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76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3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5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02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7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88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5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14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9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7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8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5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6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3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1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2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0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3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7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3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7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7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7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3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8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5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1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5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0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5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7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4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6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9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4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5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5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21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8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9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0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3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37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1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8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8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8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6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7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1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8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6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1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0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4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8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7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8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3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06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1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8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4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3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2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6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9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0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2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2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3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0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23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9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2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5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9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1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9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2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9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8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8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0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4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2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4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7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67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35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1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12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51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2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82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8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8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8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8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13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8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2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9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5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2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2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9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1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4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6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9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3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0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1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9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5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6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6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2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0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8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6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2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1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1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9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0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5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24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1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0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5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3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80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1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95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05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researchgate.net/publication/750493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ncbi.nlm.nih.gov/pubmed/?term=Lang%20NP%5BAuthor%5D&amp;cauthor=true&amp;cauthor_uid=450771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FD65C6-D736-AB42-A7C1-C3B9EF887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28</Pages>
  <Words>6371</Words>
  <Characters>34404</Characters>
  <Application>Microsoft Office Word</Application>
  <DocSecurity>0</DocSecurity>
  <Lines>286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CAVALCANTI PERRELLI</dc:creator>
  <cp:keywords/>
  <dc:description/>
  <cp:lastModifiedBy>diego c perrelli</cp:lastModifiedBy>
  <cp:revision>34</cp:revision>
  <dcterms:created xsi:type="dcterms:W3CDTF">2019-07-31T18:35:00Z</dcterms:created>
  <dcterms:modified xsi:type="dcterms:W3CDTF">2019-10-03T00:23:00Z</dcterms:modified>
</cp:coreProperties>
</file>